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F" w:rsidRDefault="00552CEF" w:rsidP="00552C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osnovu člana 135 Zakona o osnovnom i općem srednjem odgoju i obrazovanju ( „ Službeni glasnik </w:t>
      </w:r>
    </w:p>
    <w:p w:rsidR="00552CEF" w:rsidRDefault="00552CEF" w:rsidP="00552C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Unsko-sanskog kantona “, broj: 5/04, 7/10, 11/15 i 12/19 ), a nakon dobijene saglasnosti ministra Ministarstva obrazovanja, nauk</w:t>
      </w:r>
      <w:r w:rsidR="00FC07B8">
        <w:rPr>
          <w:sz w:val="20"/>
          <w:szCs w:val="20"/>
        </w:rPr>
        <w:t>e, kulture i sporta USK br.10-30-1359-2/20 od 05.02.2020</w:t>
      </w:r>
      <w:r>
        <w:rPr>
          <w:sz w:val="20"/>
          <w:szCs w:val="20"/>
        </w:rPr>
        <w:t xml:space="preserve">. godine, Školski odbor JU OŠ </w:t>
      </w:r>
    </w:p>
    <w:p w:rsidR="00552CEF" w:rsidRDefault="00552CEF" w:rsidP="00552C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“ Fadil Bilal” </w:t>
      </w:r>
      <w:r w:rsidR="00FC07B8">
        <w:rPr>
          <w:sz w:val="20"/>
          <w:szCs w:val="20"/>
        </w:rPr>
        <w:t>Š</w:t>
      </w:r>
      <w:r w:rsidR="00FC1E44">
        <w:rPr>
          <w:sz w:val="20"/>
          <w:szCs w:val="20"/>
        </w:rPr>
        <w:t xml:space="preserve">umatac, na svojoj 20. redovnoj sjednici, donosi Odluku broj: </w:t>
      </w:r>
      <w:r w:rsidR="00FC07B8">
        <w:rPr>
          <w:sz w:val="20"/>
          <w:szCs w:val="20"/>
        </w:rPr>
        <w:t xml:space="preserve"> </w:t>
      </w:r>
      <w:r w:rsidR="00FC1E44">
        <w:rPr>
          <w:sz w:val="20"/>
          <w:szCs w:val="20"/>
        </w:rPr>
        <w:t xml:space="preserve">248 </w:t>
      </w:r>
      <w:bookmarkStart w:id="0" w:name="_GoBack"/>
      <w:bookmarkEnd w:id="0"/>
      <w:r w:rsidR="00FC07B8">
        <w:rPr>
          <w:sz w:val="20"/>
          <w:szCs w:val="20"/>
        </w:rPr>
        <w:t>/ 2020</w:t>
      </w:r>
      <w:r>
        <w:rPr>
          <w:sz w:val="20"/>
          <w:szCs w:val="20"/>
        </w:rPr>
        <w:t xml:space="preserve"> o raspisivanju: </w:t>
      </w:r>
    </w:p>
    <w:p w:rsidR="00552CEF" w:rsidRDefault="00552CEF" w:rsidP="00552CEF">
      <w:pPr>
        <w:pStyle w:val="Heading1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K O N K U R S</w:t>
      </w:r>
    </w:p>
    <w:p w:rsidR="00552CEF" w:rsidRDefault="00552CEF" w:rsidP="00552CE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</w:rPr>
        <w:t>( za popunu radnih mjesta )</w:t>
      </w:r>
    </w:p>
    <w:p w:rsidR="00552CEF" w:rsidRDefault="00552CEF" w:rsidP="00552C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053"/>
        <w:gridCol w:w="6"/>
        <w:gridCol w:w="2280"/>
        <w:gridCol w:w="12"/>
        <w:gridCol w:w="2301"/>
      </w:tblGrid>
      <w:tr w:rsidR="00552CEF" w:rsidTr="00DD211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F" w:rsidRDefault="00552CEF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Redni broj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Radno mjesto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Broj časova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Vrijeme angažiranja </w:t>
            </w:r>
          </w:p>
        </w:tc>
      </w:tr>
      <w:tr w:rsidR="00552CEF" w:rsidTr="00DD211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F" w:rsidRDefault="00DD211F" w:rsidP="00DD211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 w:rsidP="00DD211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Nastavnik Njemačkog jezika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 ( osam 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F" w:rsidRDefault="00552CEF">
            <w:pPr>
              <w:pStyle w:val="BodyTextIndent"/>
              <w:spacing w:after="0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 određeno vrijeme, a najduže do kraja školske 2019 / 2020. godine</w:t>
            </w:r>
          </w:p>
        </w:tc>
      </w:tr>
      <w:tr w:rsidR="00552CEF" w:rsidTr="00DD211F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DD211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552CEF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552CEF" w:rsidRDefault="00552CE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Nastavnik Demokracije i ljudskih prava</w:t>
            </w:r>
          </w:p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552C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( jedan )</w:t>
            </w:r>
          </w:p>
          <w:p w:rsidR="00552CEF" w:rsidRDefault="00552CEF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F" w:rsidRDefault="00552CE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 određeno vrijeme, a najduže do kraja školske 2019 / 2020. godine</w:t>
            </w:r>
          </w:p>
        </w:tc>
      </w:tr>
      <w:tr w:rsidR="00552CEF" w:rsidTr="00DD211F">
        <w:trPr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DD211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552CEF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552CEF" w:rsidRDefault="00552CE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DD21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Nastavnik Likovne kulture</w:t>
            </w:r>
          </w:p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DD21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( četiri )</w:t>
            </w:r>
          </w:p>
          <w:p w:rsidR="00552CEF" w:rsidRDefault="00552CEF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F" w:rsidRDefault="00552CE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 određeno vrijeme, a najduže do kraja školske 2019 / 2020. godine</w:t>
            </w:r>
          </w:p>
        </w:tc>
      </w:tr>
      <w:tr w:rsidR="00552CEF" w:rsidTr="00DD211F">
        <w:trPr>
          <w:trHeight w:val="1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DD211F" w:rsidP="00DD211F">
            <w:pPr>
              <w:pStyle w:val="BodyTextIndent"/>
              <w:spacing w:after="0"/>
              <w:ind w:left="-680"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="00552CEF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DD211F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Knjigovođa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2CEF" w:rsidRDefault="00DD21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="00552CEF">
              <w:rPr>
                <w:rFonts w:ascii="Times New Roman" w:hAnsi="Times New Roman"/>
                <w:sz w:val="14"/>
                <w:szCs w:val="14"/>
              </w:rPr>
              <w:t>% norme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F" w:rsidRDefault="00552CEF" w:rsidP="00DD211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Na određeno vrijeme, a najduže do kraja školske 2019 / 2020. godine </w:t>
            </w:r>
          </w:p>
        </w:tc>
      </w:tr>
    </w:tbl>
    <w:p w:rsidR="00552CEF" w:rsidRDefault="00552CEF" w:rsidP="00552CEF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52CEF" w:rsidRDefault="00552CEF" w:rsidP="00552CEF">
      <w:pPr>
        <w:pStyle w:val="BodyTextIndent"/>
        <w:spacing w:after="0" w:line="240" w:lineRule="auto"/>
        <w:ind w:left="-6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OPĆI UVJETI ZA IZBOR NA UPRAŽNJENA RADNA MJESTA: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je državljanin BiH,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je stariji od 18 godina,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je zdravstveno sposoban za obavljanje poslova utvrđenim za to radno mjesto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u posljednje 3 godine od dana objavljivanja upražnjenog radnog mjesta nije otpušten iz državne službe kao rezultat disciplinske mjere na bilo kojem nivou vlasti u Bosne i Hercegovine.</w:t>
      </w:r>
    </w:p>
    <w:p w:rsidR="00552CEF" w:rsidRDefault="00274801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nije obuhvaćen članom 9., s</w:t>
      </w:r>
      <w:r w:rsidR="00552CEF">
        <w:rPr>
          <w:rFonts w:ascii="Times New Roman" w:hAnsi="Times New Roman" w:cs="Times New Roman"/>
          <w:sz w:val="16"/>
          <w:szCs w:val="16"/>
        </w:rPr>
        <w:t>tav 1, Ustava Bosne i Hercegovine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se ne vodi krivični postupak protiv tog lica,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ima odgovarajući stepen stručne spreme.</w:t>
      </w:r>
    </w:p>
    <w:p w:rsidR="00552CEF" w:rsidRDefault="00552CEF" w:rsidP="00552CE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POSEBNI UVJETI: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  poziciju broj 1 iz konkursa, kandidati moraju  imati završenu VŠS, VSS, 180 ECTS, 240 ECTS školsku spremu, u skladu sa važećim zakonskim i podzakonskim propisima, NPP i važećim Pedagoškim standardima i normativima;</w:t>
      </w:r>
    </w:p>
    <w:p w:rsidR="00552CEF" w:rsidRDefault="008C28C8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  poziciju broj 2</w:t>
      </w:r>
      <w:r w:rsidR="00552CEF">
        <w:rPr>
          <w:rFonts w:ascii="Times New Roman" w:hAnsi="Times New Roman" w:cs="Times New Roman"/>
          <w:sz w:val="16"/>
          <w:szCs w:val="16"/>
        </w:rPr>
        <w:t xml:space="preserve"> iz konkursa, kandidati moraju  imati završenu VŠS, VSS, 180 ECTS, 240 ECTS školsku spremu i da posjeduju certifikat CIVITAS o završenoj obuci iz Osnova demokratije, u skladu sa važećim zakonskim i podzakonskim propisima, NPP i važećim Pedagoškim standardima i normativima;</w:t>
      </w:r>
    </w:p>
    <w:p w:rsidR="00552CEF" w:rsidRDefault="008C28C8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  poziciju broj 3</w:t>
      </w:r>
      <w:r w:rsidR="00552CEF">
        <w:rPr>
          <w:rFonts w:ascii="Times New Roman" w:hAnsi="Times New Roman" w:cs="Times New Roman"/>
          <w:sz w:val="16"/>
          <w:szCs w:val="16"/>
        </w:rPr>
        <w:t xml:space="preserve">  iz konkursa, kandidati moraju  imati završenu VŠS, VSS, 180 ECTS, 240 ECTS  školsku spremu u skladu sa važećim zakonskim i podzakonskim propisima, NPP i važećim Pedagoškim standardima i normativima;</w:t>
      </w:r>
    </w:p>
    <w:p w:rsidR="00552CEF" w:rsidRPr="008C28C8" w:rsidRDefault="008C28C8" w:rsidP="008C28C8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 poziciju iz konkursa, broj 4</w:t>
      </w:r>
      <w:r w:rsidR="00552CEF">
        <w:rPr>
          <w:rFonts w:ascii="Times New Roman" w:hAnsi="Times New Roman" w:cs="Times New Roman"/>
          <w:sz w:val="16"/>
          <w:szCs w:val="16"/>
        </w:rPr>
        <w:t>, kandidati moraju  imati završenu VŠS ili VSS, 180 ili 240 ECTS školsku spremu u skladu sa važećim zakonskim i podzakonskim propisima, NPP i važećim Pedagoškim standardima i normativima;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stručni ispit  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dužina trajanja nezaposlenosti,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radno iskustvo,</w:t>
      </w:r>
    </w:p>
    <w:p w:rsidR="00552CEF" w:rsidRDefault="00552CEF" w:rsidP="00552CE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posebni rezultati.</w:t>
      </w:r>
    </w:p>
    <w:p w:rsidR="00552CEF" w:rsidRDefault="00552CEF" w:rsidP="00552CE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UZ PRIJAVU KANDIDATI/KANDIDATKINJE SU DUŽNI PRILOŽITI DOKAZE O ISPUNJAVANJU PROPISANIH UVJETA:</w:t>
      </w:r>
    </w:p>
    <w:p w:rsidR="00552CEF" w:rsidRDefault="00552CEF" w:rsidP="00552CE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prijava sa kraćom biografijom ( sa adresom, kontakt telefonom radi poziva na intervju)</w:t>
      </w:r>
    </w:p>
    <w:p w:rsidR="00552CEF" w:rsidRDefault="00552CEF" w:rsidP="00552CE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ovjerenu kopiju diploma,</w:t>
      </w:r>
    </w:p>
    <w:p w:rsidR="00552CEF" w:rsidRDefault="00552CEF" w:rsidP="00552CE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izvod iz matične knjige rođenih,</w:t>
      </w:r>
    </w:p>
    <w:p w:rsidR="00552CEF" w:rsidRDefault="00552CEF" w:rsidP="00552CE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uvjerenje da je državljanin BiH ( ne starije od 6 mjeseci )</w:t>
      </w:r>
    </w:p>
    <w:p w:rsidR="00552CEF" w:rsidRDefault="00552CEF" w:rsidP="00552CE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ovjerena izjava kod nadležnog organa da nije otpušten iz državne službe kao rezultat  disciplinske mjere na bilo kojem nivou vlasti u BiH. </w:t>
      </w:r>
    </w:p>
    <w:p w:rsidR="00552CEF" w:rsidRDefault="00552CEF" w:rsidP="00552CE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ovjerena izjava da nije obuhvaćen odredbom člana 9 stav (1) Ustava BiH. </w:t>
      </w:r>
    </w:p>
    <w:p w:rsidR="00552CEF" w:rsidRDefault="00552CEF" w:rsidP="00552CE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Navedeni dokumenti moraju biti original ili ovjerena kopija.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Izbor i prijem kandidata prijavljenih na konkurs izvršit će se na osnovu Pravilnika sa kriterijima o bodovanju kandidata/kandidatkinja za prijem u radni odnos br: 10-02-2926-1/17 od 19.03.2017. godine, ( Službeni glasnik Unsko-sanskog kantona: broj: 7/17 ), u daljem tekstu: ,,Pravilnik". </w:t>
      </w:r>
    </w:p>
    <w:p w:rsidR="00552CEF" w:rsidRDefault="00552CEF" w:rsidP="00552CE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Prioritet prilikom zapošljavanja: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Prioritet kod izbora za popunu upražnjenih radnih mjesta putem konkursa/oglasa prije bodovanja imaju osobe proglašene tehnološkim viškom, u skladu sa Pravilnikom o definiranju kriterija za proglašenje uposlenika za čijim je radom djelimično ili potpuno prestala potreba, te uvjeti preuzimanja uposlenika iz jedne škole u drugu (“Službeni glasnik Unsko-sanskog kantona”, broj: 13/19). Ako se po ovom istom osnovu jave dva ili više kandidata sa istim brojem bodova, prijem će se vršiti na osnovu člana 3. Pravilnika sa kriterijima o bodovanju kandidata za prijem u radni odnos. </w:t>
      </w:r>
    </w:p>
    <w:p w:rsidR="00552CEF" w:rsidRDefault="00552CEF" w:rsidP="00552CE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DODATNA DOKUMENTACIJA ZA BODOVANJE KANDIDATA/KANDIDATKINJA: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Pored gore navedenih dokumenata, svaki kandidat može dostaviti svu raspoloživu dodatnu dokumentaciju na osnovu koje će se izvršiti bodovanje u skladu sa Pravilnikom: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uvjerenje o položenom stručnom ispitu,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dokaz o dužini čekanja na posao nakon sticanja odgovarajuće stručne spreme ( Uvjerenje nadležne službe za zapošljavanje)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uvjerenje o dužini radnog staža nakon sticanja odgovarajuće stručne spreme (uvjerenje poslodavca kod kojeg kandidat radio ili radi, koje mora biti precizno i detaljno, odnosno u kojem treba da stoje podaci o tome na kojim poslovima je kandidat radio, naziv radnog mjesta i stručna sprema, vremenski period obavljanja poslova, te da li su to poslovi na puno ili nepuno radno vrijeme. Poslodavac je dužan nepuno radno vrijeme preračunati u puno radno vrijeme).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dokaz o rezultatima rada, u skladu sa članom 9. Pravilnika.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2. Za osobe koje se prvi puta upošljavaju, a na koje se odnosi Zakon o dopunskim pravima branilaca i članove njihovih porodica potrebno je dostaviti rješenje nadležne službe o pripadajućim pravima koje glasi na ime osobe koja konkurira.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Za osobe koje se prvi puta upošljavaju, a na koje se odnosi Zakon o socijalnoj zaštiti, zaštiti civilnih žrtava rata i zaštiti porodice sa djecom potrebno je dostaviti rješenje nadležne službe o pripadajućim pravima koje glasi na ime osobe koja konkurira.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color w:val="0D0D0D"/>
          <w:sz w:val="16"/>
          <w:szCs w:val="16"/>
        </w:rPr>
      </w:pPr>
      <w:r>
        <w:rPr>
          <w:rFonts w:ascii="Times New Roman" w:hAnsi="Times New Roman" w:cs="Times New Roman"/>
          <w:color w:val="0D0D0D"/>
          <w:sz w:val="16"/>
          <w:szCs w:val="16"/>
        </w:rPr>
        <w:t>Postupak izbora kandidata/kinja po konkursu izvršit će se prema odredbama Pravilnika.</w:t>
      </w:r>
    </w:p>
    <w:p w:rsidR="00552CEF" w:rsidRDefault="00552CEF" w:rsidP="00552CE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D0D0D"/>
          <w:sz w:val="16"/>
          <w:szCs w:val="16"/>
        </w:rPr>
        <w:t>Komisija za izbor nastavnika i stručnih saradnika obavit će postupak izbora  kandidata koji ispunjavaju uvjete konkursa. O terminu postupka izbora kandidata će biti usmeno obavješteni putem telefona, a lista kandidata se objavljuje i na oglasnoj table škole. Za kandidate koji se ne odazovu pozivu, prijave se neće razmatrati.</w:t>
      </w:r>
    </w:p>
    <w:p w:rsidR="00552CEF" w:rsidRDefault="00552CEF" w:rsidP="00552CEF">
      <w:pPr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Kandidati koji se nisu kvalifikovali u daljnju proceduru će biti obavješteni pismenim putem sa poukom o pravnom lijeku od strane škole. </w:t>
      </w:r>
    </w:p>
    <w:p w:rsidR="00552CEF" w:rsidRDefault="00552CEF" w:rsidP="00552CEF">
      <w:pPr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Konkurs ostaje otvoren 8 dana od dana objavljivanja.</w:t>
      </w:r>
    </w:p>
    <w:p w:rsidR="00552CEF" w:rsidRDefault="00552CEF" w:rsidP="00552CEF">
      <w:pPr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Nepotpune i neblagovremene prijave neće se uzimati u razmatranje.</w:t>
      </w:r>
    </w:p>
    <w:p w:rsidR="00552CEF" w:rsidRDefault="00552CEF" w:rsidP="00552CEF">
      <w:pPr>
        <w:spacing w:after="0" w:line="240" w:lineRule="auto"/>
        <w:ind w:left="-1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Izabrani kandidat dužan 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552CEF" w:rsidRDefault="00552CEF" w:rsidP="00552CE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Prijave slati poštom na adresu škole ili donijeti lično na Protokol škole sa naznakom: Prijava na konkurs – NE OTVARAJ!</w:t>
      </w:r>
    </w:p>
    <w:p w:rsidR="00552CEF" w:rsidRDefault="00552CEF" w:rsidP="00552CE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Adresa škole:</w:t>
      </w:r>
    </w:p>
    <w:p w:rsidR="00552CEF" w:rsidRDefault="00552CEF" w:rsidP="00552CE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JU OŠ  “ FADIL BILAL ” ŠUMATAC, </w:t>
      </w:r>
    </w:p>
    <w:p w:rsidR="00552CEF" w:rsidRDefault="00552CEF" w:rsidP="00552CE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ŠUMATAC BB 77234                                                                                                        </w:t>
      </w:r>
    </w:p>
    <w:p w:rsidR="00552CEF" w:rsidRDefault="00552CEF" w:rsidP="00552CE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CEF" w:rsidRDefault="00552CEF" w:rsidP="00552CE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CEF" w:rsidRDefault="00552CEF" w:rsidP="00552CEF">
      <w:pPr>
        <w:pStyle w:val="BodyTextIndent2"/>
        <w:spacing w:after="0" w:line="240" w:lineRule="auto"/>
        <w:ind w:left="-113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Direktor škole:svr. Brkić Hasan, prof.</w:t>
      </w:r>
    </w:p>
    <w:p w:rsidR="009A4F51" w:rsidRDefault="009A4F51"/>
    <w:sectPr w:rsidR="009A4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EF"/>
    <w:rsid w:val="00274801"/>
    <w:rsid w:val="00552CEF"/>
    <w:rsid w:val="008C28C8"/>
    <w:rsid w:val="009A4F51"/>
    <w:rsid w:val="00DD211F"/>
    <w:rsid w:val="00FC07B8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F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C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2CEF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52C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2CEF"/>
    <w:rPr>
      <w:rFonts w:ascii="Calibri" w:eastAsia="Calibri" w:hAnsi="Calibri" w:cs="Calibri"/>
      <w:lang w:val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2C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2CEF"/>
    <w:rPr>
      <w:rFonts w:ascii="Calibri" w:eastAsia="Calibri" w:hAnsi="Calibri" w:cs="Calibri"/>
      <w:lang w:val="hr-HR"/>
    </w:rPr>
  </w:style>
  <w:style w:type="paragraph" w:customStyle="1" w:styleId="Default">
    <w:name w:val="Default"/>
    <w:rsid w:val="0055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52CE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F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C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2CEF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52C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2CEF"/>
    <w:rPr>
      <w:rFonts w:ascii="Calibri" w:eastAsia="Calibri" w:hAnsi="Calibri" w:cs="Calibri"/>
      <w:lang w:val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2C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2CEF"/>
    <w:rPr>
      <w:rFonts w:ascii="Calibri" w:eastAsia="Calibri" w:hAnsi="Calibri" w:cs="Calibri"/>
      <w:lang w:val="hr-HR"/>
    </w:rPr>
  </w:style>
  <w:style w:type="paragraph" w:customStyle="1" w:styleId="Default">
    <w:name w:val="Default"/>
    <w:rsid w:val="0055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52CE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bihac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5</cp:revision>
  <dcterms:created xsi:type="dcterms:W3CDTF">2020-02-21T09:33:00Z</dcterms:created>
  <dcterms:modified xsi:type="dcterms:W3CDTF">2020-02-24T12:55:00Z</dcterms:modified>
</cp:coreProperties>
</file>