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E0BDC" w14:textId="77777777" w:rsidR="000952B7" w:rsidRDefault="000952B7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A899D89" w14:textId="32833D29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t>BOSNA I HERCEGOVINA</w:t>
      </w:r>
    </w:p>
    <w:p w14:paraId="4C6D60F1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t>FEDERACIJA BOSNE I HERCEGOVINE</w:t>
      </w:r>
    </w:p>
    <w:p w14:paraId="1B2CE508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t>UNSKO-SANSKI KANTON</w:t>
      </w:r>
    </w:p>
    <w:p w14:paraId="245B1177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t>POLJOPRIVREDNI ZAVOD USK</w:t>
      </w:r>
    </w:p>
    <w:p w14:paraId="54B9C67D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009574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6B85DA1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ECCCFE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810E81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1649B9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17168D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C8D89F" w14:textId="77777777" w:rsidR="00A21738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0C57B3" w14:textId="77777777" w:rsidR="00BD4A9A" w:rsidRDefault="00BD4A9A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8D441E" w14:textId="77777777" w:rsidR="00BD4A9A" w:rsidRDefault="00BD4A9A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7B27C9" w14:textId="77777777" w:rsidR="00BD4A9A" w:rsidRPr="00195E59" w:rsidRDefault="00BD4A9A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2B047B" w14:textId="540119B9" w:rsidR="00A21738" w:rsidRPr="00BD4A9A" w:rsidRDefault="00BD4A9A" w:rsidP="00BD4A9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hr-HR"/>
        </w:rPr>
      </w:pPr>
      <w:r w:rsidRPr="00BD4A9A">
        <w:rPr>
          <w:rFonts w:ascii="Arial" w:eastAsia="Times New Roman" w:hAnsi="Arial" w:cs="Arial"/>
          <w:b/>
          <w:sz w:val="28"/>
          <w:szCs w:val="28"/>
          <w:u w:val="single"/>
          <w:lang w:eastAsia="hr-HR"/>
        </w:rPr>
        <w:t>RADNA VERZIJA</w:t>
      </w:r>
    </w:p>
    <w:p w14:paraId="4957CFC7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CAF11D" w14:textId="77777777" w:rsidR="00A21738" w:rsidRPr="00195E59" w:rsidRDefault="00C33743" w:rsidP="00A217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TRO</w:t>
      </w:r>
      <w:r w:rsidR="00A2173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GODIŠNJI </w:t>
      </w:r>
      <w:r w:rsidR="00A21738" w:rsidRPr="00195E59">
        <w:rPr>
          <w:rFonts w:ascii="Arial" w:eastAsia="Times New Roman" w:hAnsi="Arial" w:cs="Arial"/>
          <w:b/>
          <w:sz w:val="24"/>
          <w:szCs w:val="24"/>
          <w:lang w:eastAsia="hr-HR"/>
        </w:rPr>
        <w:t>PLAN RADA</w:t>
      </w:r>
    </w:p>
    <w:p w14:paraId="2C90CDFD" w14:textId="77777777" w:rsidR="00A21738" w:rsidRDefault="00A21738" w:rsidP="00A217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b/>
          <w:sz w:val="24"/>
          <w:szCs w:val="24"/>
          <w:lang w:eastAsia="hr-HR"/>
        </w:rPr>
        <w:t>POLJOPRIVREDNOG ZAVODA UNSKO-SANSKOG KANTONA</w:t>
      </w:r>
    </w:p>
    <w:p w14:paraId="61E35E10" w14:textId="02AA8BD5" w:rsidR="00BD4A9A" w:rsidRPr="00195E59" w:rsidRDefault="00BD4A9A" w:rsidP="00A217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 PERIOD 202</w:t>
      </w:r>
      <w:r w:rsidR="005F4664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-202</w:t>
      </w:r>
      <w:r w:rsidR="005F4664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 GODINA</w:t>
      </w:r>
    </w:p>
    <w:p w14:paraId="4A3B1E54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0757ED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C51005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043906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50C97A4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F2216BD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CF3849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AF2A60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F98741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C6B569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2A4D18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DC644A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004B2A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5073C2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E75A9BA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FD0CA7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DB3277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42BEA3B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C59B99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EEFEF7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B84762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976BF7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15DC1D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AA2843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CD7897A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C1DFD2" w14:textId="5145D63F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t xml:space="preserve">Bihać, </w:t>
      </w:r>
      <w:r w:rsidR="00BD4A9A">
        <w:rPr>
          <w:rFonts w:ascii="Arial" w:eastAsia="Times New Roman" w:hAnsi="Arial" w:cs="Arial"/>
          <w:sz w:val="24"/>
          <w:szCs w:val="24"/>
          <w:lang w:eastAsia="hr-HR"/>
        </w:rPr>
        <w:t>mart.</w:t>
      </w:r>
      <w:r w:rsidRPr="00195E59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5F4664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195E59">
        <w:rPr>
          <w:rFonts w:ascii="Arial" w:eastAsia="Times New Roman" w:hAnsi="Arial" w:cs="Arial"/>
          <w:sz w:val="24"/>
          <w:szCs w:val="24"/>
          <w:lang w:eastAsia="hr-HR"/>
        </w:rPr>
        <w:t>.godine</w:t>
      </w:r>
    </w:p>
    <w:p w14:paraId="3FB42E3E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E5EC7C7" w14:textId="77777777" w:rsidR="00A21738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8A001C" w14:textId="77777777" w:rsidR="005F4664" w:rsidRDefault="005F4664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332F87" w14:textId="77777777" w:rsidR="005F4664" w:rsidRDefault="005F4664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B3238A" w14:textId="77777777" w:rsidR="005F4664" w:rsidRPr="00195E59" w:rsidRDefault="005F4664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231388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0D06B65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lastRenderedPageBreak/>
        <w:t>Sadržaj</w:t>
      </w:r>
      <w:r w:rsidRPr="00195E59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14:paraId="06B501F9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195FBB" w14:textId="77777777" w:rsidR="00A21738" w:rsidRPr="00195E59" w:rsidRDefault="00A21738" w:rsidP="00A2173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t>Uvod</w:t>
      </w:r>
    </w:p>
    <w:p w14:paraId="0D7A8492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3C7D47" w14:textId="77777777" w:rsidR="00A21738" w:rsidRPr="007A3579" w:rsidRDefault="00A21738" w:rsidP="00A2173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95E59">
        <w:rPr>
          <w:rFonts w:ascii="Arial" w:eastAsia="Times New Roman" w:hAnsi="Arial" w:cs="Arial"/>
          <w:sz w:val="24"/>
          <w:szCs w:val="24"/>
          <w:lang w:eastAsia="hr-HR"/>
        </w:rPr>
        <w:t xml:space="preserve">     2)</w:t>
      </w:r>
      <w:r w:rsidRPr="00195E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95E5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7A357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Osvrt na projekte i aktivnosti realizovane </w:t>
      </w:r>
    </w:p>
    <w:p w14:paraId="1B9ED507" w14:textId="77777777" w:rsidR="00A21738" w:rsidRPr="007A3579" w:rsidRDefault="00A21738" w:rsidP="00A2173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7A357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          godišnjim planom rada za prethodnu kalendarsku godinu</w:t>
      </w:r>
    </w:p>
    <w:p w14:paraId="375F24EA" w14:textId="77777777" w:rsidR="00A21738" w:rsidRPr="00195E59" w:rsidRDefault="00A21738" w:rsidP="00A21738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581807C3" w14:textId="77777777" w:rsidR="00A21738" w:rsidRPr="00195E59" w:rsidRDefault="00A21738" w:rsidP="00A217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Cs/>
          <w:sz w:val="24"/>
          <w:szCs w:val="24"/>
        </w:rPr>
      </w:pPr>
      <w:r w:rsidRPr="00195E59">
        <w:rPr>
          <w:rFonts w:ascii="Arial" w:eastAsia="Calibri" w:hAnsi="Arial" w:cs="Arial"/>
          <w:bCs/>
          <w:sz w:val="24"/>
          <w:szCs w:val="24"/>
        </w:rPr>
        <w:t xml:space="preserve">3)  Kratak opis ključnih usmjerenja </w:t>
      </w:r>
      <w:r w:rsidR="00C33743">
        <w:rPr>
          <w:rFonts w:ascii="Arial" w:eastAsia="Calibri" w:hAnsi="Arial" w:cs="Arial"/>
          <w:bCs/>
          <w:sz w:val="24"/>
          <w:szCs w:val="24"/>
        </w:rPr>
        <w:t>tro</w:t>
      </w:r>
      <w:r>
        <w:rPr>
          <w:rFonts w:ascii="Arial" w:eastAsia="Calibri" w:hAnsi="Arial" w:cs="Arial"/>
          <w:bCs/>
          <w:sz w:val="24"/>
          <w:szCs w:val="24"/>
        </w:rPr>
        <w:t>g</w:t>
      </w:r>
      <w:r w:rsidRPr="00195E59">
        <w:rPr>
          <w:rFonts w:ascii="Arial" w:eastAsia="Calibri" w:hAnsi="Arial" w:cs="Arial"/>
          <w:bCs/>
          <w:sz w:val="24"/>
          <w:szCs w:val="24"/>
        </w:rPr>
        <w:t xml:space="preserve">odišnjeg plana rada </w:t>
      </w:r>
    </w:p>
    <w:p w14:paraId="2CEEAD1E" w14:textId="77777777" w:rsidR="00A21738" w:rsidRPr="00195E59" w:rsidRDefault="00A21738" w:rsidP="00A217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195E59">
        <w:rPr>
          <w:rFonts w:ascii="Arial" w:eastAsia="Calibri" w:hAnsi="Arial" w:cs="Arial"/>
          <w:bCs/>
          <w:sz w:val="24"/>
          <w:szCs w:val="24"/>
        </w:rPr>
        <w:t>i provedenog procesa konsultacija</w:t>
      </w:r>
    </w:p>
    <w:p w14:paraId="5B74133E" w14:textId="77777777" w:rsidR="00A21738" w:rsidRPr="00195E59" w:rsidRDefault="00A21738" w:rsidP="00A217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F1305F9" w14:textId="77777777" w:rsidR="00C33743" w:rsidRPr="00C33743" w:rsidRDefault="00A21738" w:rsidP="00C337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Cs/>
          <w:sz w:val="24"/>
          <w:szCs w:val="24"/>
        </w:rPr>
      </w:pPr>
      <w:r w:rsidRPr="00C33743">
        <w:rPr>
          <w:rFonts w:ascii="Arial" w:eastAsia="Calibri" w:hAnsi="Arial" w:cs="Arial"/>
          <w:bCs/>
          <w:sz w:val="24"/>
          <w:szCs w:val="24"/>
        </w:rPr>
        <w:t xml:space="preserve">4)  </w:t>
      </w:r>
      <w:r w:rsidR="00C33743" w:rsidRPr="00C33743">
        <w:rPr>
          <w:rFonts w:ascii="Arial" w:eastAsia="Calibri" w:hAnsi="Arial" w:cs="Arial"/>
          <w:bCs/>
          <w:sz w:val="24"/>
          <w:szCs w:val="24"/>
        </w:rPr>
        <w:t xml:space="preserve">Opis institucionalnih kapaciteta sa analitičkim pregledom </w:t>
      </w:r>
    </w:p>
    <w:p w14:paraId="67D8C9C4" w14:textId="77777777" w:rsidR="00C33743" w:rsidRPr="00C33743" w:rsidRDefault="00C33743" w:rsidP="00C3374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33743">
        <w:rPr>
          <w:rFonts w:ascii="Arial" w:eastAsia="Calibri" w:hAnsi="Arial" w:cs="Arial"/>
          <w:bCs/>
          <w:sz w:val="24"/>
          <w:szCs w:val="24"/>
        </w:rPr>
        <w:t xml:space="preserve">ključnih nedostataka i potreba organa uprave u odnosu </w:t>
      </w:r>
    </w:p>
    <w:p w14:paraId="02C159C5" w14:textId="77777777" w:rsidR="00C33743" w:rsidRPr="00C33743" w:rsidRDefault="00C33743" w:rsidP="00C3374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33743">
        <w:rPr>
          <w:rFonts w:ascii="Arial" w:eastAsia="Calibri" w:hAnsi="Arial" w:cs="Arial"/>
          <w:bCs/>
          <w:sz w:val="24"/>
          <w:szCs w:val="24"/>
        </w:rPr>
        <w:t xml:space="preserve">na planirane programe (mjere) za naredni trogodišnji period </w:t>
      </w:r>
    </w:p>
    <w:p w14:paraId="4E9D8DD1" w14:textId="77777777" w:rsidR="00A21738" w:rsidRPr="00195E59" w:rsidRDefault="00C33743" w:rsidP="00C337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</w:t>
      </w:r>
      <w:r w:rsidR="00A21738" w:rsidRPr="00195E59">
        <w:rPr>
          <w:rFonts w:ascii="Arial" w:eastAsia="Calibri" w:hAnsi="Arial" w:cs="Arial"/>
          <w:bCs/>
          <w:sz w:val="24"/>
          <w:szCs w:val="24"/>
        </w:rPr>
        <w:t xml:space="preserve">rada </w:t>
      </w:r>
    </w:p>
    <w:p w14:paraId="0D566E10" w14:textId="77777777" w:rsidR="00A21738" w:rsidRPr="00195E59" w:rsidRDefault="00A21738" w:rsidP="00A217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7C90BD7" w14:textId="77777777" w:rsidR="00A21738" w:rsidRPr="00195E59" w:rsidRDefault="00A21738" w:rsidP="00A217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Cs/>
          <w:sz w:val="24"/>
          <w:szCs w:val="24"/>
        </w:rPr>
      </w:pPr>
      <w:r w:rsidRPr="00195E59">
        <w:rPr>
          <w:rFonts w:ascii="Arial" w:eastAsia="Calibri" w:hAnsi="Arial" w:cs="Arial"/>
          <w:bCs/>
          <w:sz w:val="24"/>
          <w:szCs w:val="24"/>
        </w:rPr>
        <w:t xml:space="preserve">5)   Mogući problemi i rizici za realizaciju </w:t>
      </w:r>
      <w:r w:rsidR="00C33743">
        <w:rPr>
          <w:rFonts w:ascii="Arial" w:eastAsia="Calibri" w:hAnsi="Arial" w:cs="Arial"/>
          <w:bCs/>
          <w:sz w:val="24"/>
          <w:szCs w:val="24"/>
        </w:rPr>
        <w:t>tro</w:t>
      </w:r>
      <w:r w:rsidRPr="00195E59">
        <w:rPr>
          <w:rFonts w:ascii="Arial" w:eastAsia="Calibri" w:hAnsi="Arial" w:cs="Arial"/>
          <w:bCs/>
          <w:sz w:val="24"/>
          <w:szCs w:val="24"/>
        </w:rPr>
        <w:t>godišnjeg plana rada</w:t>
      </w:r>
    </w:p>
    <w:p w14:paraId="06D82182" w14:textId="77777777" w:rsidR="00A21738" w:rsidRPr="00195E59" w:rsidRDefault="00A21738" w:rsidP="00A21738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8A2902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53EEB8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F511535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n-US"/>
        </w:rPr>
        <w:sectPr w:rsidR="005F4664" w:rsidRPr="005F4664">
          <w:pgSz w:w="11910" w:h="16840"/>
          <w:pgMar w:top="1340" w:right="1300" w:bottom="280" w:left="1240" w:header="720" w:footer="720" w:gutter="0"/>
          <w:cols w:space="720"/>
        </w:sectPr>
      </w:pPr>
    </w:p>
    <w:p w14:paraId="74A7803F" w14:textId="77777777" w:rsidR="005F4664" w:rsidRPr="005F4664" w:rsidRDefault="005F4664" w:rsidP="005F4664">
      <w:pPr>
        <w:widowControl w:val="0"/>
        <w:numPr>
          <w:ilvl w:val="0"/>
          <w:numId w:val="11"/>
        </w:numPr>
        <w:tabs>
          <w:tab w:val="left" w:pos="461"/>
        </w:tabs>
        <w:autoSpaceDE w:val="0"/>
        <w:autoSpaceDN w:val="0"/>
        <w:spacing w:before="75" w:after="0" w:line="240" w:lineRule="auto"/>
        <w:ind w:hanging="361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lastRenderedPageBreak/>
        <w:t>UVOD</w:t>
      </w:r>
    </w:p>
    <w:p w14:paraId="58EFF13D" w14:textId="77777777" w:rsidR="005F4664" w:rsidRPr="005F4664" w:rsidRDefault="005F4664" w:rsidP="005F4664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b/>
          <w:sz w:val="24"/>
          <w:szCs w:val="24"/>
          <w:lang w:val="en-US"/>
        </w:rPr>
      </w:pPr>
    </w:p>
    <w:p w14:paraId="080690D9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113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Obaveza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donošenja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trogodišnjeg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plana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rada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kantonalnih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organa,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putem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nove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metodologije, propisana je članom 23.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Zakona o razvojnom planiranju i upravljanju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razvojem u Federaciji Bosne i Hercegovine („Službene novine F BiH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“ broj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>: 32/17) 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članom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11.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Uredbe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trogodišnjem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godišnjem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planiranju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rada,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monitoringu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izvještavanju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Federaciji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Bosne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Hercegovine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(„Službene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novine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F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BiH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“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broj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>: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74/19).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Trogodišnji plan rada Poljoprivrednog zavoda Unsko-sanskog kantona izrađen je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osnovu Strategije razvoja Unsko-sanskog kantona 2021-2027 i Akcionog plana za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period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2023-2025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godina.</w:t>
      </w:r>
    </w:p>
    <w:p w14:paraId="7EEF8695" w14:textId="77777777" w:rsidR="005F4664" w:rsidRPr="005F4664" w:rsidRDefault="005F4664" w:rsidP="005F4664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sz w:val="24"/>
          <w:szCs w:val="24"/>
          <w:lang w:val="en-US"/>
        </w:rPr>
      </w:pPr>
    </w:p>
    <w:p w14:paraId="460AF358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108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Poljoprivredni zavod Unsko-sanskog kantona osnovan je Odlukom Skupštine Unsko-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sanskog kantona 2000.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godine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(“Službeni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glasnik Unsko-sanskog kantona”, broj: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3/00).</w:t>
      </w:r>
    </w:p>
    <w:p w14:paraId="2D26627E" w14:textId="77777777" w:rsidR="005F4664" w:rsidRPr="005F4664" w:rsidRDefault="005F4664" w:rsidP="005F4664">
      <w:pPr>
        <w:widowControl w:val="0"/>
        <w:autoSpaceDE w:val="0"/>
        <w:autoSpaceDN w:val="0"/>
        <w:spacing w:after="0" w:line="242" w:lineRule="auto"/>
        <w:ind w:left="175" w:right="114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Zakonom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organizaciji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nadležnostima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kantonalnih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organa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uprave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upravnih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organizacija (“Službeni glasnik Unsko-sanskog kantona”, broj: 9/13) utvrđene su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nadležnosti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Poljoprivrednog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zavoda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Unsko-sanskog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kantona.</w:t>
      </w:r>
    </w:p>
    <w:p w14:paraId="349D485A" w14:textId="77777777" w:rsidR="005F4664" w:rsidRPr="005F4664" w:rsidRDefault="005F4664" w:rsidP="005F4664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sz w:val="24"/>
          <w:szCs w:val="24"/>
          <w:lang w:val="en-US"/>
        </w:rPr>
      </w:pPr>
    </w:p>
    <w:p w14:paraId="10ED709A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112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U skladu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sa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članom 20. Odluke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Skupštine Unsko-sanskog kantona („Službeni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glasnik Unsko-sanskog kantona“, broj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:7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>/04), Poljoprivredni zavod USK-a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je preuzeo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poslove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ukinute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Kantonalne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direkcije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robnih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rezervi.</w:t>
      </w:r>
    </w:p>
    <w:p w14:paraId="00057780" w14:textId="77777777" w:rsidR="005F4664" w:rsidRPr="005F4664" w:rsidRDefault="005F4664" w:rsidP="005F4664">
      <w:pPr>
        <w:widowControl w:val="0"/>
        <w:autoSpaceDE w:val="0"/>
        <w:autoSpaceDN w:val="0"/>
        <w:spacing w:before="2" w:after="0" w:line="240" w:lineRule="auto"/>
        <w:ind w:left="175" w:right="116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Nov,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stabilan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konzistentan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koncept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agrarne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politike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kroz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modernu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kredibilnu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administraciju je naša vizija kao 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poljoprivredna proizvodnja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zasnovana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znanju,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modernim tehnologijama i standardima, koji domaćim i zahtjevnim stranim tržištima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nudi inovativne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 zdravstveno ispravne proizvode, a ruralnom stanovništvu održiv 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stabilan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dohodak.</w:t>
      </w:r>
    </w:p>
    <w:p w14:paraId="6CC61BC6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114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Misija Poljoprivrednog zavoda USK-a je da provodi vladinu agrarnu politiku kroz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sistemsku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plansku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podršku,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raspolaže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neophodnim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znanjima,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vještinama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mehanizmima uključujući i sve neophodne baze podataka, registre i informacijske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sisteme potrebne za kreiranje, implementaciju, monitoring i evaluciju agrarne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politike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ciljem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stvaranja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preduslova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uspješnu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poljoprivrednu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proizvodnju.</w:t>
      </w:r>
      <w:proofErr w:type="gramEnd"/>
    </w:p>
    <w:p w14:paraId="07247691" w14:textId="77777777" w:rsidR="005F4664" w:rsidRPr="005F4664" w:rsidRDefault="005F4664" w:rsidP="005F4664">
      <w:pPr>
        <w:widowControl w:val="0"/>
        <w:autoSpaceDE w:val="0"/>
        <w:autoSpaceDN w:val="0"/>
        <w:spacing w:after="0" w:line="242" w:lineRule="auto"/>
        <w:ind w:left="175" w:right="116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Misija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Poljoprivrednog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zavoda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USK-a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je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provođenje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relevantnih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istraživanja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tehnološkog</w:t>
      </w:r>
      <w:r w:rsidRPr="005F4664">
        <w:rPr>
          <w:rFonts w:ascii="Arial" w:eastAsia="Arial MT" w:hAnsi="Arial" w:cs="Arial"/>
          <w:spacing w:val="-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razvoja</w:t>
      </w:r>
      <w:r w:rsidRPr="005F4664">
        <w:rPr>
          <w:rFonts w:ascii="Arial" w:eastAsia="Arial MT" w:hAnsi="Arial" w:cs="Arial"/>
          <w:spacing w:val="-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</w:t>
      </w:r>
      <w:r w:rsidRPr="005F4664">
        <w:rPr>
          <w:rFonts w:ascii="Arial" w:eastAsia="Arial MT" w:hAnsi="Arial" w:cs="Arial"/>
          <w:spacing w:val="-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ciljem</w:t>
      </w:r>
      <w:r w:rsidRPr="005F4664">
        <w:rPr>
          <w:rFonts w:ascii="Arial" w:eastAsia="Arial MT" w:hAnsi="Arial" w:cs="Arial"/>
          <w:spacing w:val="-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unapređenja</w:t>
      </w:r>
      <w:r w:rsidRPr="005F4664">
        <w:rPr>
          <w:rFonts w:ascii="Arial" w:eastAsia="Arial MT" w:hAnsi="Arial" w:cs="Arial"/>
          <w:spacing w:val="-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poljoprivredne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proizvodnje.</w:t>
      </w:r>
      <w:proofErr w:type="gramEnd"/>
    </w:p>
    <w:p w14:paraId="1CE54EDA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4"/>
          <w:szCs w:val="24"/>
          <w:lang w:val="en-US"/>
        </w:rPr>
      </w:pPr>
    </w:p>
    <w:p w14:paraId="240EC130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4"/>
          <w:szCs w:val="24"/>
          <w:lang w:val="en-US"/>
        </w:rPr>
      </w:pPr>
    </w:p>
    <w:p w14:paraId="6516068F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4"/>
          <w:szCs w:val="24"/>
          <w:lang w:val="en-US"/>
        </w:rPr>
      </w:pPr>
    </w:p>
    <w:p w14:paraId="190677AA" w14:textId="77777777" w:rsidR="005F4664" w:rsidRPr="005F4664" w:rsidRDefault="005F4664" w:rsidP="005F4664">
      <w:pPr>
        <w:widowControl w:val="0"/>
        <w:numPr>
          <w:ilvl w:val="0"/>
          <w:numId w:val="11"/>
        </w:numPr>
        <w:tabs>
          <w:tab w:val="left" w:pos="536"/>
        </w:tabs>
        <w:autoSpaceDE w:val="0"/>
        <w:autoSpaceDN w:val="0"/>
        <w:spacing w:before="203" w:after="0" w:line="240" w:lineRule="auto"/>
        <w:ind w:left="535" w:right="128" w:hanging="361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val="de-DE"/>
        </w:rPr>
      </w:pP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OSVRT</w:t>
      </w:r>
      <w:r w:rsidRPr="005F4664">
        <w:rPr>
          <w:rFonts w:ascii="Arial" w:eastAsia="Arial" w:hAnsi="Arial" w:cs="Arial"/>
          <w:b/>
          <w:bCs/>
          <w:spacing w:val="20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NA</w:t>
      </w:r>
      <w:r w:rsidRPr="005F4664">
        <w:rPr>
          <w:rFonts w:ascii="Arial" w:eastAsia="Arial" w:hAnsi="Arial" w:cs="Arial"/>
          <w:b/>
          <w:bCs/>
          <w:spacing w:val="19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PROJEKTE</w:t>
      </w:r>
      <w:r w:rsidRPr="005F4664">
        <w:rPr>
          <w:rFonts w:ascii="Arial" w:eastAsia="Arial" w:hAnsi="Arial" w:cs="Arial"/>
          <w:b/>
          <w:bCs/>
          <w:spacing w:val="18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I</w:t>
      </w:r>
      <w:r w:rsidRPr="005F4664">
        <w:rPr>
          <w:rFonts w:ascii="Arial" w:eastAsia="Arial" w:hAnsi="Arial" w:cs="Arial"/>
          <w:b/>
          <w:bCs/>
          <w:spacing w:val="15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AKTIVNOSTI</w:t>
      </w:r>
      <w:r w:rsidRPr="005F4664">
        <w:rPr>
          <w:rFonts w:ascii="Arial" w:eastAsia="Arial" w:hAnsi="Arial" w:cs="Arial"/>
          <w:b/>
          <w:bCs/>
          <w:spacing w:val="16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REALIZOVANE</w:t>
      </w:r>
      <w:r w:rsidRPr="005F4664">
        <w:rPr>
          <w:rFonts w:ascii="Arial" w:eastAsia="Arial" w:hAnsi="Arial" w:cs="Arial"/>
          <w:b/>
          <w:bCs/>
          <w:spacing w:val="18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GODIŠNJIM</w:t>
      </w:r>
      <w:r w:rsidRPr="005F4664">
        <w:rPr>
          <w:rFonts w:ascii="Arial" w:eastAsia="Arial" w:hAnsi="Arial" w:cs="Arial"/>
          <w:b/>
          <w:bCs/>
          <w:spacing w:val="18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PLANOM</w:t>
      </w:r>
      <w:r w:rsidRPr="005F4664">
        <w:rPr>
          <w:rFonts w:ascii="Arial" w:eastAsia="Arial" w:hAnsi="Arial" w:cs="Arial"/>
          <w:b/>
          <w:bCs/>
          <w:spacing w:val="-64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RADA</w:t>
      </w:r>
      <w:r w:rsidRPr="005F4664">
        <w:rPr>
          <w:rFonts w:ascii="Arial" w:eastAsia="Arial" w:hAnsi="Arial" w:cs="Arial"/>
          <w:b/>
          <w:bCs/>
          <w:spacing w:val="-2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ZA</w:t>
      </w:r>
      <w:r w:rsidRPr="005F466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PRETHODNU</w:t>
      </w:r>
      <w:r w:rsidRPr="005F466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KALENDARSKU</w:t>
      </w:r>
      <w:r w:rsidRPr="005F4664">
        <w:rPr>
          <w:rFonts w:ascii="Arial" w:eastAsia="Arial" w:hAnsi="Arial" w:cs="Arial"/>
          <w:b/>
          <w:bCs/>
          <w:spacing w:val="-2"/>
          <w:sz w:val="24"/>
          <w:szCs w:val="24"/>
          <w:lang w:val="de-DE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de-DE"/>
        </w:rPr>
        <w:t>GODINU</w:t>
      </w:r>
    </w:p>
    <w:p w14:paraId="282974D3" w14:textId="77777777" w:rsidR="005F4664" w:rsidRPr="005F4664" w:rsidRDefault="005F4664" w:rsidP="005F4664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b/>
          <w:sz w:val="24"/>
          <w:szCs w:val="24"/>
          <w:lang w:val="de-DE"/>
        </w:rPr>
      </w:pPr>
    </w:p>
    <w:p w14:paraId="597381BE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U</w:t>
      </w:r>
      <w:r w:rsidRPr="005F4664">
        <w:rPr>
          <w:rFonts w:ascii="Arial" w:eastAsia="Arial MT" w:hAnsi="Arial" w:cs="Arial"/>
          <w:spacing w:val="33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prethodnom</w:t>
      </w:r>
      <w:r w:rsidRPr="005F4664">
        <w:rPr>
          <w:rFonts w:ascii="Arial" w:eastAsia="Arial MT" w:hAnsi="Arial" w:cs="Arial"/>
          <w:spacing w:val="31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izvještajnom</w:t>
      </w:r>
      <w:r w:rsidRPr="005F4664">
        <w:rPr>
          <w:rFonts w:ascii="Arial" w:eastAsia="Arial MT" w:hAnsi="Arial" w:cs="Arial"/>
          <w:spacing w:val="32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periodu</w:t>
      </w:r>
      <w:r w:rsidRPr="005F4664">
        <w:rPr>
          <w:rFonts w:ascii="Arial" w:eastAsia="Arial MT" w:hAnsi="Arial" w:cs="Arial"/>
          <w:spacing w:val="33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izvršene</w:t>
      </w:r>
      <w:r w:rsidRPr="005F4664">
        <w:rPr>
          <w:rFonts w:ascii="Arial" w:eastAsia="Arial MT" w:hAnsi="Arial" w:cs="Arial"/>
          <w:spacing w:val="33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su</w:t>
      </w:r>
      <w:r w:rsidRPr="005F4664">
        <w:rPr>
          <w:rFonts w:ascii="Arial" w:eastAsia="Arial MT" w:hAnsi="Arial" w:cs="Arial"/>
          <w:spacing w:val="27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sljedeće</w:t>
      </w:r>
      <w:r w:rsidRPr="005F4664">
        <w:rPr>
          <w:rFonts w:ascii="Arial" w:eastAsia="Arial MT" w:hAnsi="Arial" w:cs="Arial"/>
          <w:spacing w:val="33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aktivnosti:</w:t>
      </w:r>
    </w:p>
    <w:p w14:paraId="3F452D9D" w14:textId="77777777" w:rsidR="005F4664" w:rsidRPr="005F4664" w:rsidRDefault="005F4664" w:rsidP="005F4664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" w:cs="Arial"/>
          <w:sz w:val="24"/>
          <w:szCs w:val="24"/>
          <w:lang w:val="de-DE"/>
        </w:rPr>
      </w:pPr>
    </w:p>
    <w:p w14:paraId="5BF3C6D6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sz w:val="24"/>
          <w:szCs w:val="24"/>
          <w:lang w:val="de-DE"/>
        </w:rPr>
        <w:t>Realizirane aktivnosti redovnog nadzornog audita od strane Instituta za akreditaciju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(BATA)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shodno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akreditaciji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laboratorije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Poljoprivrednog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zavoda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međunarodnim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standardom BAS EN ISO/IEC 17025:2018 kao i redovnog godišnjeg audita sistema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upravljanja kvalitetom Poljoprivrednog zavoda USK-a sukladno standardu BAS EN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ISO</w:t>
      </w:r>
      <w:r w:rsidRPr="005F4664">
        <w:rPr>
          <w:rFonts w:ascii="Arial" w:eastAsia="Arial MT" w:hAnsi="Arial" w:cs="Arial"/>
          <w:spacing w:val="-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9001:2015.</w:t>
      </w:r>
    </w:p>
    <w:p w14:paraId="321FE1AD" w14:textId="7D636BF8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sz w:val="24"/>
          <w:szCs w:val="24"/>
          <w:lang w:val="de-DE"/>
        </w:rPr>
        <w:t>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cilju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ispitivanja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novih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hibrida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sorti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realizirane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aktivnosti</w:t>
      </w:r>
      <w:r w:rsidRPr="005F4664">
        <w:rPr>
          <w:rFonts w:ascii="Arial" w:eastAsia="Arial MT" w:hAnsi="Arial" w:cs="Arial"/>
          <w:spacing w:val="6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postavljanja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 xml:space="preserve">makroogleda strnih žitarica i kukuruza te </w:t>
      </w:r>
      <w:r>
        <w:rPr>
          <w:rFonts w:ascii="Arial" w:eastAsia="Arial MT" w:hAnsi="Arial" w:cs="Arial"/>
          <w:sz w:val="24"/>
          <w:szCs w:val="24"/>
          <w:lang w:val="de-DE"/>
        </w:rPr>
        <w:t>su održane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 xml:space="preserve"> manifestacij</w:t>
      </w:r>
      <w:r>
        <w:rPr>
          <w:rFonts w:ascii="Arial" w:eastAsia="Arial MT" w:hAnsi="Arial" w:cs="Arial"/>
          <w:sz w:val="24"/>
          <w:szCs w:val="24"/>
          <w:lang w:val="de-DE"/>
        </w:rPr>
        <w:t>e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 xml:space="preserve"> „Dani polja strnih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 MT" w:hAnsi="Arial" w:cs="Arial"/>
          <w:sz w:val="24"/>
          <w:szCs w:val="24"/>
          <w:lang w:val="de-DE"/>
        </w:rPr>
        <w:t>žitarica i kukuruza“.</w:t>
      </w:r>
    </w:p>
    <w:p w14:paraId="0C216CD6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4"/>
          <w:szCs w:val="24"/>
          <w:lang w:val="de-DE"/>
        </w:rPr>
        <w:sectPr w:rsidR="005F4664" w:rsidRPr="005F4664">
          <w:pgSz w:w="11910" w:h="16840"/>
          <w:pgMar w:top="1340" w:right="1300" w:bottom="280" w:left="1240" w:header="720" w:footer="720" w:gutter="0"/>
          <w:cols w:space="720"/>
        </w:sectPr>
      </w:pPr>
    </w:p>
    <w:p w14:paraId="7959100D" w14:textId="2D2D860E" w:rsidR="005F4664" w:rsidRPr="005F4664" w:rsidRDefault="005F4664" w:rsidP="005F4664">
      <w:pPr>
        <w:widowControl w:val="0"/>
        <w:autoSpaceDE w:val="0"/>
        <w:autoSpaceDN w:val="0"/>
        <w:spacing w:before="75" w:after="0" w:line="242" w:lineRule="auto"/>
        <w:ind w:left="100" w:right="118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sz w:val="24"/>
          <w:szCs w:val="24"/>
          <w:lang w:val="de-DE"/>
        </w:rPr>
        <w:lastRenderedPageBreak/>
        <w:t>Urađene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agropedološke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analize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zemljišta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kroz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projekte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Grada Cazina 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na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zahtjev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pol</w:t>
      </w:r>
      <w:r w:rsidRPr="005F4664">
        <w:rPr>
          <w:rFonts w:ascii="Arial" w:eastAsia="Arial MT" w:hAnsi="Arial" w:cs="Arial"/>
          <w:spacing w:val="-4"/>
          <w:sz w:val="24"/>
          <w:szCs w:val="24"/>
          <w:lang w:val="de-DE"/>
        </w:rPr>
        <w:t>j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op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r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v</w:t>
      </w:r>
      <w:r w:rsidRPr="005F4664">
        <w:rPr>
          <w:rFonts w:ascii="Arial" w:eastAsia="Arial MT" w:hAnsi="Arial" w:cs="Arial"/>
          <w:spacing w:val="-6"/>
          <w:sz w:val="24"/>
          <w:szCs w:val="24"/>
          <w:lang w:val="de-DE"/>
        </w:rPr>
        <w:t>r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ed</w:t>
      </w:r>
      <w:r w:rsidRPr="005F4664">
        <w:rPr>
          <w:rFonts w:ascii="Arial" w:eastAsia="Arial MT" w:hAnsi="Arial" w:cs="Arial"/>
          <w:spacing w:val="-4"/>
          <w:sz w:val="24"/>
          <w:szCs w:val="24"/>
          <w:lang w:val="de-DE"/>
        </w:rPr>
        <w:t>n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h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p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r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oi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</w:t>
      </w:r>
      <w:r w:rsidRPr="005F4664">
        <w:rPr>
          <w:rFonts w:ascii="Arial" w:eastAsia="Arial MT" w:hAnsi="Arial" w:cs="Arial"/>
          <w:spacing w:val="-6"/>
          <w:sz w:val="24"/>
          <w:szCs w:val="24"/>
          <w:lang w:val="de-DE"/>
        </w:rPr>
        <w:t>v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o</w:t>
      </w:r>
      <w:r w:rsidRPr="005F4664">
        <w:rPr>
          <w:rFonts w:ascii="Arial" w:eastAsia="Arial MT" w:hAnsi="Arial" w:cs="Arial"/>
          <w:spacing w:val="1"/>
          <w:w w:val="55"/>
          <w:sz w:val="24"/>
          <w:szCs w:val="24"/>
          <w:lang w:val="de-DE"/>
        </w:rPr>
        <w:t>đ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>a</w:t>
      </w:r>
      <w:r w:rsidRPr="005F4664">
        <w:rPr>
          <w:rFonts w:ascii="Arial" w:eastAsia="Arial MT" w:hAnsi="Arial" w:cs="Arial"/>
          <w:spacing w:val="-6"/>
          <w:w w:val="50"/>
          <w:sz w:val="24"/>
          <w:szCs w:val="24"/>
          <w:lang w:val="de-DE"/>
        </w:rPr>
        <w:t>č</w:t>
      </w:r>
      <w:r w:rsidRPr="005F4664">
        <w:rPr>
          <w:rFonts w:ascii="Arial" w:eastAsia="Arial MT" w:hAnsi="Arial" w:cs="Arial"/>
          <w:spacing w:val="5"/>
          <w:sz w:val="24"/>
          <w:szCs w:val="24"/>
          <w:lang w:val="de-DE"/>
        </w:rPr>
        <w:t>a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.</w:t>
      </w:r>
    </w:p>
    <w:p w14:paraId="68C9B968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 w:right="121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sz w:val="24"/>
          <w:szCs w:val="24"/>
          <w:lang w:val="de-DE"/>
        </w:rPr>
        <w:t>Urađeni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zapisnici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procesu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realizacije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poticajnih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mjera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poljoprivrednoj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proizvodnji</w:t>
      </w:r>
      <w:r w:rsidRPr="005F4664">
        <w:rPr>
          <w:rFonts w:ascii="Arial" w:eastAsia="Arial MT" w:hAnsi="Arial" w:cs="Arial"/>
          <w:spacing w:val="-2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na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federalnom</w:t>
      </w:r>
      <w:r w:rsidRPr="005F4664">
        <w:rPr>
          <w:rFonts w:ascii="Arial" w:eastAsia="Arial MT" w:hAnsi="Arial" w:cs="Arial"/>
          <w:spacing w:val="-3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kantonalnom</w:t>
      </w:r>
      <w:r w:rsidRPr="005F4664">
        <w:rPr>
          <w:rFonts w:ascii="Arial" w:eastAsia="Arial MT" w:hAnsi="Arial" w:cs="Arial"/>
          <w:spacing w:val="-2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nivou</w:t>
      </w:r>
      <w:r w:rsidRPr="005F4664">
        <w:rPr>
          <w:rFonts w:ascii="Arial" w:eastAsia="Arial MT" w:hAnsi="Arial" w:cs="Arial"/>
          <w:spacing w:val="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(animalni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sektor).</w:t>
      </w:r>
    </w:p>
    <w:p w14:paraId="1DDAC032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 w:right="113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sz w:val="24"/>
          <w:szCs w:val="24"/>
          <w:lang w:val="de-DE"/>
        </w:rPr>
        <w:t>Realizirane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aktivnosti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iz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oblasti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zaštite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zdravlja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bilja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kroz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monitoring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štetnih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vrsta</w:t>
      </w:r>
      <w:r w:rsidRPr="005F4664">
        <w:rPr>
          <w:rFonts w:ascii="Arial" w:eastAsia="Arial MT" w:hAnsi="Arial" w:cs="Arial"/>
          <w:spacing w:val="-6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insekata</w:t>
      </w:r>
      <w:r w:rsidRPr="005F4664">
        <w:rPr>
          <w:rFonts w:ascii="Arial" w:eastAsia="Arial MT" w:hAnsi="Arial" w:cs="Arial"/>
          <w:spacing w:val="4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putem</w:t>
      </w:r>
      <w:r w:rsidRPr="005F4664">
        <w:rPr>
          <w:rFonts w:ascii="Arial" w:eastAsia="Arial MT" w:hAnsi="Arial" w:cs="Arial"/>
          <w:spacing w:val="4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feromonskih</w:t>
      </w:r>
      <w:r w:rsidRPr="005F4664">
        <w:rPr>
          <w:rFonts w:ascii="Arial" w:eastAsia="Arial MT" w:hAnsi="Arial" w:cs="Arial"/>
          <w:spacing w:val="4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klopki</w:t>
      </w:r>
      <w:r w:rsidRPr="005F4664">
        <w:rPr>
          <w:rFonts w:ascii="Arial" w:eastAsia="Arial MT" w:hAnsi="Arial" w:cs="Arial"/>
          <w:spacing w:val="4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4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ljepljivih</w:t>
      </w:r>
      <w:r w:rsidRPr="005F4664">
        <w:rPr>
          <w:rFonts w:ascii="Arial" w:eastAsia="Arial MT" w:hAnsi="Arial" w:cs="Arial"/>
          <w:spacing w:val="4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ploča</w:t>
      </w:r>
      <w:r w:rsidRPr="005F4664">
        <w:rPr>
          <w:rFonts w:ascii="Arial" w:eastAsia="Arial MT" w:hAnsi="Arial" w:cs="Arial"/>
          <w:spacing w:val="2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na</w:t>
      </w:r>
      <w:r w:rsidRPr="005F4664">
        <w:rPr>
          <w:rFonts w:ascii="Arial" w:eastAsia="Arial MT" w:hAnsi="Arial" w:cs="Arial"/>
          <w:spacing w:val="4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području</w:t>
      </w:r>
      <w:r w:rsidRPr="005F4664">
        <w:rPr>
          <w:rFonts w:ascii="Arial" w:eastAsia="Arial MT" w:hAnsi="Arial" w:cs="Arial"/>
          <w:spacing w:val="4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svih</w:t>
      </w:r>
      <w:r w:rsidRPr="005F4664">
        <w:rPr>
          <w:rFonts w:ascii="Arial" w:eastAsia="Arial MT" w:hAnsi="Arial" w:cs="Arial"/>
          <w:spacing w:val="4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8</w:t>
      </w:r>
      <w:r w:rsidRPr="005F4664">
        <w:rPr>
          <w:rFonts w:ascii="Arial" w:eastAsia="Arial MT" w:hAnsi="Arial" w:cs="Arial"/>
          <w:spacing w:val="4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općina</w:t>
      </w:r>
    </w:p>
    <w:p w14:paraId="6C0C09D7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sz w:val="24"/>
          <w:szCs w:val="24"/>
          <w:lang w:val="de-DE"/>
        </w:rPr>
        <w:t>/gradova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USK-a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preventivno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upozoravanje,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obavještavanje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stanovništva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poljoprivrednih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proizvođača</w:t>
      </w:r>
      <w:r w:rsidRPr="005F4664">
        <w:rPr>
          <w:rFonts w:ascii="Arial" w:eastAsia="Arial MT" w:hAnsi="Arial" w:cs="Arial"/>
          <w:spacing w:val="-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o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koncentraciji</w:t>
      </w:r>
      <w:r w:rsidRPr="005F4664">
        <w:rPr>
          <w:rFonts w:ascii="Arial" w:eastAsia="Arial MT" w:hAnsi="Arial" w:cs="Arial"/>
          <w:spacing w:val="-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polena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</w:t>
      </w:r>
      <w:r w:rsidRPr="005F4664">
        <w:rPr>
          <w:rFonts w:ascii="Arial" w:eastAsia="Arial MT" w:hAnsi="Arial" w:cs="Arial"/>
          <w:spacing w:val="-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zraku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-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o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pojavi</w:t>
      </w:r>
      <w:r w:rsidRPr="005F4664">
        <w:rPr>
          <w:rFonts w:ascii="Arial" w:eastAsia="Arial MT" w:hAnsi="Arial" w:cs="Arial"/>
          <w:spacing w:val="-7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patogena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putem</w:t>
      </w:r>
      <w:r w:rsidRPr="005F4664">
        <w:rPr>
          <w:rFonts w:ascii="Arial" w:eastAsia="Arial MT" w:hAnsi="Arial" w:cs="Arial"/>
          <w:spacing w:val="-6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mjerne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stanice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meteostanice.</w:t>
      </w:r>
    </w:p>
    <w:p w14:paraId="24E2687B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 w:right="120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sz w:val="24"/>
          <w:szCs w:val="24"/>
          <w:lang w:val="de-DE"/>
        </w:rPr>
        <w:t>Izvršene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su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aktivnosti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realizaciji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Projekta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„Mjere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za</w:t>
      </w:r>
      <w:r w:rsidRPr="005F4664">
        <w:rPr>
          <w:rFonts w:ascii="Arial" w:eastAsia="Arial MT" w:hAnsi="Arial" w:cs="Arial"/>
          <w:spacing w:val="-8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sprečavanje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širenja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-9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uništavanja</w:t>
      </w:r>
      <w:r w:rsidRPr="005F4664">
        <w:rPr>
          <w:rFonts w:ascii="Arial" w:eastAsia="Arial MT" w:hAnsi="Arial" w:cs="Arial"/>
          <w:spacing w:val="-64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štetne</w:t>
      </w:r>
      <w:r w:rsidRPr="005F4664">
        <w:rPr>
          <w:rFonts w:ascii="Arial" w:eastAsia="Arial MT" w:hAnsi="Arial" w:cs="Arial"/>
          <w:spacing w:val="-2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korovske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vrste</w:t>
      </w:r>
      <w:r w:rsidRPr="005F4664">
        <w:rPr>
          <w:rFonts w:ascii="Arial" w:eastAsia="Arial MT" w:hAnsi="Arial" w:cs="Arial"/>
          <w:spacing w:val="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ambrozije“.</w:t>
      </w:r>
    </w:p>
    <w:p w14:paraId="1CCEF567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Arial" w:eastAsia="Arial MT" w:hAnsi="Arial" w:cs="Arial"/>
          <w:sz w:val="24"/>
          <w:szCs w:val="24"/>
          <w:lang w:val="de-DE"/>
        </w:rPr>
      </w:pP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Izvršene aktivnosti provođenja procedura javnih nabavki, izrađeni obrazci za nabavku,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de-DE"/>
        </w:rPr>
        <w:t>plaćanje i knjiženje trezorskog načina poslovanja, pripremljeni i izrađeni dokumenti za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izradu</w:t>
      </w:r>
      <w:r w:rsidRPr="005F4664">
        <w:rPr>
          <w:rFonts w:ascii="Arial" w:eastAsia="Arial MT" w:hAnsi="Arial" w:cs="Arial"/>
          <w:spacing w:val="-3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Budžeta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</w:t>
      </w:r>
      <w:r w:rsidRPr="005F4664">
        <w:rPr>
          <w:rFonts w:ascii="Arial" w:eastAsia="Arial MT" w:hAnsi="Arial" w:cs="Arial"/>
          <w:spacing w:val="-1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financijskih</w:t>
      </w:r>
      <w:r w:rsidRPr="005F4664">
        <w:rPr>
          <w:rFonts w:ascii="Arial" w:eastAsia="Arial MT" w:hAnsi="Arial" w:cs="Arial"/>
          <w:spacing w:val="-3"/>
          <w:sz w:val="24"/>
          <w:szCs w:val="24"/>
          <w:lang w:val="de-DE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de-DE"/>
        </w:rPr>
        <w:t>izvještaja.</w:t>
      </w:r>
    </w:p>
    <w:p w14:paraId="4AA9252B" w14:textId="77777777" w:rsidR="005F4664" w:rsidRPr="005F4664" w:rsidRDefault="005F4664" w:rsidP="005F4664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sz w:val="24"/>
          <w:szCs w:val="24"/>
          <w:lang w:val="de-DE"/>
        </w:rPr>
      </w:pPr>
    </w:p>
    <w:p w14:paraId="5603B7AA" w14:textId="77777777" w:rsidR="005F4664" w:rsidRPr="005F4664" w:rsidRDefault="005F4664" w:rsidP="005F4664">
      <w:pPr>
        <w:widowControl w:val="0"/>
        <w:numPr>
          <w:ilvl w:val="0"/>
          <w:numId w:val="11"/>
        </w:numPr>
        <w:tabs>
          <w:tab w:val="left" w:pos="381"/>
        </w:tabs>
        <w:autoSpaceDE w:val="0"/>
        <w:autoSpaceDN w:val="0"/>
        <w:spacing w:before="1" w:after="0" w:line="244" w:lineRule="auto"/>
        <w:ind w:right="554" w:hanging="260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KRATAK OPIS KLJUČNIH USMJERENJA GODIŠNJEG PLANA RADA I</w:t>
      </w:r>
      <w:r w:rsidRPr="005F4664">
        <w:rPr>
          <w:rFonts w:ascii="Arial" w:eastAsia="Arial" w:hAnsi="Arial" w:cs="Arial"/>
          <w:b/>
          <w:bCs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PROVEDENOG PROCESA</w:t>
      </w:r>
      <w:r w:rsidRPr="005F4664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KONSULTACIJA</w:t>
      </w:r>
    </w:p>
    <w:p w14:paraId="67A9D4D0" w14:textId="77777777" w:rsidR="005F4664" w:rsidRPr="005F4664" w:rsidRDefault="005F4664" w:rsidP="005F4664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b/>
          <w:sz w:val="24"/>
          <w:szCs w:val="24"/>
          <w:lang w:val="en-US"/>
        </w:rPr>
      </w:pPr>
    </w:p>
    <w:p w14:paraId="79562A84" w14:textId="77777777" w:rsidR="005F4664" w:rsidRPr="005F4664" w:rsidRDefault="005F4664" w:rsidP="005F4664">
      <w:pPr>
        <w:widowControl w:val="0"/>
        <w:tabs>
          <w:tab w:val="left" w:pos="1570"/>
        </w:tabs>
        <w:autoSpaceDE w:val="0"/>
        <w:autoSpaceDN w:val="0"/>
        <w:spacing w:after="0" w:line="240" w:lineRule="auto"/>
        <w:ind w:left="175" w:right="160"/>
        <w:jc w:val="both"/>
        <w:rPr>
          <w:rFonts w:ascii="Arial" w:eastAsia="Arial MT" w:hAnsi="Arial" w:cs="Arial"/>
          <w:spacing w:val="45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Kako bi realizirali svoju misiju, kroz efikasan rad Poljoprivredni zavod USK-a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cjelosti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,neophodno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je planirati izvršenje godišnjeg programa rada (2023.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g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odina)</w:t>
      </w:r>
      <w:r w:rsidRPr="005F4664">
        <w:rPr>
          <w:rFonts w:ascii="Arial" w:eastAsia="Arial MT" w:hAnsi="Arial" w:cs="Arial"/>
          <w:spacing w:val="-9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kroz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realizaciju</w:t>
      </w:r>
      <w:r w:rsidRPr="005F4664">
        <w:rPr>
          <w:rFonts w:ascii="Arial" w:eastAsia="Arial MT" w:hAnsi="Arial" w:cs="Arial"/>
          <w:spacing w:val="-8"/>
          <w:sz w:val="24"/>
          <w:szCs w:val="24"/>
          <w:lang w:val="en-US"/>
        </w:rPr>
        <w:t xml:space="preserve"> 2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(dva)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programa</w:t>
      </w:r>
      <w:r w:rsidRPr="005F4664">
        <w:rPr>
          <w:rFonts w:ascii="Arial" w:eastAsia="Arial MT" w:hAnsi="Arial" w:cs="Arial"/>
          <w:spacing w:val="-9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koji</w:t>
      </w:r>
      <w:r w:rsidRPr="005F4664">
        <w:rPr>
          <w:rFonts w:ascii="Arial" w:eastAsia="Arial MT" w:hAnsi="Arial" w:cs="Arial"/>
          <w:spacing w:val="-10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su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postavljeni,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10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to:</w:t>
      </w:r>
      <w:r w:rsidRPr="005F4664">
        <w:rPr>
          <w:rFonts w:ascii="Arial" w:eastAsia="Arial MT" w:hAnsi="Arial" w:cs="Arial"/>
          <w:spacing w:val="45"/>
          <w:sz w:val="24"/>
          <w:szCs w:val="24"/>
          <w:lang w:val="en-US"/>
        </w:rPr>
        <w:t xml:space="preserve"> </w:t>
      </w:r>
    </w:p>
    <w:p w14:paraId="79AA0CED" w14:textId="77777777" w:rsidR="005F4664" w:rsidRPr="005F4664" w:rsidRDefault="005F4664" w:rsidP="005F4664">
      <w:pPr>
        <w:widowControl w:val="0"/>
        <w:tabs>
          <w:tab w:val="left" w:pos="1570"/>
        </w:tabs>
        <w:autoSpaceDE w:val="0"/>
        <w:autoSpaceDN w:val="0"/>
        <w:spacing w:after="0" w:line="240" w:lineRule="auto"/>
        <w:ind w:left="175" w:right="160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Program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1</w:t>
      </w:r>
      <w:r w:rsidRPr="005F4664">
        <w:rPr>
          <w:rFonts w:ascii="Arial" w:eastAsia="Arial MT" w:hAnsi="Arial" w:cs="Arial"/>
          <w:spacing w:val="-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-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Unaprijediti kvalitet i konkurentnost poljoprivredno-prehrambenih </w:t>
      </w:r>
      <w:proofErr w:type="gramStart"/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>proizvođača  i</w:t>
      </w:r>
      <w:proofErr w:type="gramEnd"/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Program 2 - Institucionalno upravljanje, podrška i administracija</w:t>
      </w:r>
    </w:p>
    <w:p w14:paraId="0BBECD6C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b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 xml:space="preserve">   Program 1 -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 xml:space="preserve">Unaprijediti kvalitet i konkurentnost poljoprivredno-prehrambenih   </w:t>
      </w:r>
    </w:p>
    <w:p w14:paraId="31DB5C50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>proizvođača</w:t>
      </w:r>
      <w:proofErr w:type="gramEnd"/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 xml:space="preserve">,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program koji će se realizirati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kroz sljedeće aktivnosti: povećanje broja   </w:t>
      </w:r>
    </w:p>
    <w:p w14:paraId="477125C1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akreditiranih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metoda te ispunjavanjem zahtjeva za kompetentnost,nepristrasnost i  </w:t>
      </w:r>
    </w:p>
    <w:p w14:paraId="5AC23BE5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konzistentan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rad ispitnih laboratorija po standardu BAS EN ISO17025:2018,  </w:t>
      </w:r>
    </w:p>
    <w:p w14:paraId="6880B7C6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pacing w:val="1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povećanje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broja analiza, nabavku laboratorijske opreme, hemikalija i servisiranje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   </w:t>
      </w:r>
    </w:p>
    <w:p w14:paraId="2D17233D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pacing w:val="-61"/>
          <w:w w:val="95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>o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preme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potrebne za rad ispitne laboratorije, kroz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modernizaciju</w:t>
      </w:r>
      <w:r w:rsidRPr="005F4664">
        <w:rPr>
          <w:rFonts w:ascii="Arial" w:eastAsia="Arial MT" w:hAnsi="Arial" w:cs="Arial"/>
          <w:spacing w:val="8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sistema</w:t>
      </w:r>
      <w:r w:rsidRPr="005F4664">
        <w:rPr>
          <w:rFonts w:ascii="Arial" w:eastAsia="Arial MT" w:hAnsi="Arial" w:cs="Arial"/>
          <w:spacing w:val="7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7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praćenje</w:t>
      </w:r>
      <w:r w:rsidRPr="005F4664">
        <w:rPr>
          <w:rFonts w:ascii="Arial" w:eastAsia="Arial MT" w:hAnsi="Arial" w:cs="Arial"/>
          <w:spacing w:val="-61"/>
          <w:w w:val="95"/>
          <w:sz w:val="24"/>
          <w:szCs w:val="24"/>
          <w:lang w:val="en-US"/>
        </w:rPr>
        <w:t xml:space="preserve">  </w:t>
      </w:r>
    </w:p>
    <w:p w14:paraId="6BAF9BBF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w w:val="95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pacing w:val="-61"/>
          <w:w w:val="95"/>
          <w:sz w:val="24"/>
          <w:szCs w:val="24"/>
          <w:lang w:val="en-US"/>
        </w:rPr>
        <w:t xml:space="preserve">                                                                                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bolesti</w:t>
      </w:r>
      <w:proofErr w:type="gramEnd"/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 štetočina postavljanjem lovnih klopki kod poljoprivrednih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 xml:space="preserve">proizvođača na  </w:t>
      </w:r>
    </w:p>
    <w:p w14:paraId="4AF6DE41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pacing w:val="-5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području</w:t>
      </w:r>
      <w:proofErr w:type="gramEnd"/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 xml:space="preserve"> cijelog USK-a kao i stručnu obradu sistemskih rješenja od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značaja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oblast</w:t>
      </w:r>
      <w:r w:rsidRPr="005F4664">
        <w:rPr>
          <w:rFonts w:ascii="Arial" w:eastAsia="Arial MT" w:hAnsi="Arial" w:cs="Arial"/>
          <w:spacing w:val="-5"/>
          <w:sz w:val="24"/>
          <w:szCs w:val="24"/>
          <w:lang w:val="en-US"/>
        </w:rPr>
        <w:t xml:space="preserve">  </w:t>
      </w:r>
    </w:p>
    <w:p w14:paraId="7BB944CB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pacing w:val="-5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zaštite</w:t>
      </w:r>
      <w:proofErr w:type="gramEnd"/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zdravlja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bilja.  </w:t>
      </w:r>
    </w:p>
    <w:p w14:paraId="0D911024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pacing w:val="1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vođenje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softverske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obrade podsticaja kroz unošenje podataka sa zapisnika 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</w:p>
    <w:p w14:paraId="1124FA3D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pacing w:val="1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zatvaranje</w:t>
      </w:r>
      <w:proofErr w:type="gramEnd"/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predmeta,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vođenje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matičnog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knjigovodstva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registra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uzgajivača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</w:p>
    <w:p w14:paraId="52A0C2BC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stočarstvu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. Prikupljanje, osmatranje, evidentiranje, kontrolu, mjerenje   </w:t>
      </w:r>
    </w:p>
    <w:p w14:paraId="7C5B988F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obradu podataka sa terena, izradu analiza, izvještaja, informacija, programa,   </w:t>
      </w:r>
    </w:p>
    <w:p w14:paraId="60F8A63A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projekata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i procjena iz oblasti ratarsko –povrtlarske i voćarske proizvodnje. Davanje  </w:t>
      </w:r>
    </w:p>
    <w:p w14:paraId="3E0DD7B6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stručnih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savjeta i provođenje metoda savjetodavnog rada s ciljem povećanja znanja </w:t>
      </w:r>
    </w:p>
    <w:p w14:paraId="34193663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 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poljoprivrednih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proizvođača, a samim tim i unapređenja poljoprivredne proizvodnje.</w:t>
      </w:r>
    </w:p>
    <w:p w14:paraId="46484291" w14:textId="77777777" w:rsidR="005F4664" w:rsidRPr="005F4664" w:rsidRDefault="005F4664" w:rsidP="005F4664">
      <w:pPr>
        <w:widowControl w:val="0"/>
        <w:autoSpaceDE w:val="0"/>
        <w:autoSpaceDN w:val="0"/>
        <w:spacing w:before="1" w:after="0"/>
        <w:ind w:left="175" w:right="111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 xml:space="preserve">Program 2- </w:t>
      </w:r>
      <w:r w:rsidRPr="005F4664">
        <w:rPr>
          <w:rFonts w:ascii="Arial" w:eastAsia="Arial MT" w:hAnsi="Arial" w:cs="Arial"/>
          <w:b/>
          <w:sz w:val="24"/>
          <w:szCs w:val="24"/>
          <w:lang w:val="bs-Latn-BA"/>
        </w:rPr>
        <w:t>Institucionalno upravljanje, podrška i administracija,</w:t>
      </w:r>
      <w:r w:rsidRPr="005F4664">
        <w:rPr>
          <w:rFonts w:ascii="Arial" w:eastAsia="Arial MT" w:hAnsi="Arial" w:cs="Arial"/>
          <w:sz w:val="24"/>
          <w:szCs w:val="24"/>
          <w:lang w:val="bs-Latn-BA"/>
        </w:rPr>
        <w:t xml:space="preserve"> program koji će se realizirati kroz sljedeće aktivnosti: s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tručni, operativni,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ekonomsko-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finansijski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poslovi</w:t>
      </w:r>
      <w:r w:rsidRPr="005F4664">
        <w:rPr>
          <w:rFonts w:ascii="Arial" w:eastAsia="Arial MT" w:hAnsi="Arial" w:cs="Arial"/>
          <w:spacing w:val="-9"/>
          <w:sz w:val="24"/>
          <w:szCs w:val="24"/>
          <w:lang w:val="en-US"/>
        </w:rPr>
        <w:t xml:space="preserve"> kao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administrativno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tehnički</w:t>
      </w:r>
      <w:r w:rsidRPr="005F4664">
        <w:rPr>
          <w:rFonts w:ascii="Arial" w:eastAsia="Arial MT" w:hAnsi="Arial" w:cs="Arial"/>
          <w:spacing w:val="-10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poslovi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Zavodu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, 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održavanje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sistema upravljanja kvalitetom i stalna edukacija i obuka zaposlenih,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adaptacija vanjskog dijela zgrade Zavoda, nabavka uredske opreme i uspostavljanje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robnih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rezervi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USK.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Kadrovsko  jačanje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Odjeljenja za uzgojno –selekcijske poslove kao i ostalih odjeljenja u Zavodu, nabavka materijalno- tehničkih sredstava za uspostavljanje uzgojno selekcijskog rada u stočarstvu (automobili, štapovi za mjerenje goveda, ovaca i koza, milkmetri, trake za mjerenje težine životinja). Izradu trogodišnjeg i godišnjeg plana rada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,te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godišnjeg izvještaja o radu, izradu prijedloga za DOB, PJI i Budžet , </w:t>
      </w:r>
    </w:p>
    <w:p w14:paraId="5D2E7CE8" w14:textId="77777777" w:rsidR="005F4664" w:rsidRPr="005F4664" w:rsidRDefault="005F4664" w:rsidP="005F4664">
      <w:pPr>
        <w:widowControl w:val="0"/>
        <w:autoSpaceDE w:val="0"/>
        <w:autoSpaceDN w:val="0"/>
        <w:spacing w:before="1" w:after="0"/>
        <w:ind w:left="175" w:right="111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pružanje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stručne i tehničke podrške odjeljenjima unutar Zavoda. Izrada Plana integriteta, izrada mape procesa i procjene rizika, uspostavljanje i implementiranje sistema internih kontrola u skladu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sa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Zakonom o financijskom upravljanju i kontroli u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lastRenderedPageBreak/>
        <w:t xml:space="preserve">javnom sektoru u FBiH, izvršavanje obaveza iz procesa evropskih integracijia u kontekstu provedbe Odluke o sistemu koordinacije procesa evropskih integracija i </w:t>
      </w:r>
    </w:p>
    <w:p w14:paraId="5B7AAE04" w14:textId="77777777" w:rsidR="005F4664" w:rsidRPr="005F4664" w:rsidRDefault="005F4664" w:rsidP="005F4664">
      <w:pPr>
        <w:widowControl w:val="0"/>
        <w:autoSpaceDE w:val="0"/>
        <w:autoSpaceDN w:val="0"/>
        <w:spacing w:before="1" w:after="0"/>
        <w:ind w:left="175" w:right="111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rješavanje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sudskih predmeta pred nadležnim sudovima, izrada upravnih akata, sačinjavanje informacija, izvještaja, saopćenja i dr.</w:t>
      </w:r>
    </w:p>
    <w:p w14:paraId="0C72B236" w14:textId="77777777" w:rsidR="005F4664" w:rsidRPr="005F4664" w:rsidRDefault="005F4664" w:rsidP="005F4664">
      <w:pPr>
        <w:widowControl w:val="0"/>
        <w:autoSpaceDE w:val="0"/>
        <w:autoSpaceDN w:val="0"/>
        <w:spacing w:before="1" w:after="0"/>
        <w:ind w:left="175" w:right="111"/>
        <w:jc w:val="both"/>
        <w:rPr>
          <w:rFonts w:ascii="Arial" w:eastAsia="Arial MT" w:hAnsi="Arial" w:cs="Arial"/>
          <w:sz w:val="24"/>
          <w:szCs w:val="24"/>
          <w:lang w:val="en-US"/>
        </w:rPr>
      </w:pPr>
    </w:p>
    <w:p w14:paraId="272B8488" w14:textId="77777777" w:rsidR="005F4664" w:rsidRPr="005F4664" w:rsidRDefault="005F4664" w:rsidP="005F4664">
      <w:pPr>
        <w:widowControl w:val="0"/>
        <w:autoSpaceDE w:val="0"/>
        <w:autoSpaceDN w:val="0"/>
        <w:spacing w:before="1" w:after="0"/>
        <w:ind w:left="175" w:right="111"/>
        <w:jc w:val="both"/>
        <w:rPr>
          <w:rFonts w:ascii="Arial" w:eastAsia="Arial MT" w:hAnsi="Arial" w:cs="Arial"/>
          <w:sz w:val="24"/>
          <w:szCs w:val="24"/>
          <w:lang w:val="en-US"/>
        </w:rPr>
      </w:pPr>
    </w:p>
    <w:p w14:paraId="4B8810C0" w14:textId="77777777" w:rsidR="005F4664" w:rsidRPr="005F4664" w:rsidRDefault="005F4664" w:rsidP="005F4664">
      <w:pPr>
        <w:widowControl w:val="0"/>
        <w:numPr>
          <w:ilvl w:val="0"/>
          <w:numId w:val="11"/>
        </w:numPr>
        <w:tabs>
          <w:tab w:val="left" w:pos="456"/>
        </w:tabs>
        <w:autoSpaceDE w:val="0"/>
        <w:autoSpaceDN w:val="0"/>
        <w:spacing w:after="0" w:line="240" w:lineRule="auto"/>
        <w:ind w:left="505" w:right="389" w:hanging="331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OPIS INSTITUCIONALNIH KAPACITETA SA ANALITIČKIM PREGLEDOM</w:t>
      </w:r>
      <w:r w:rsidRPr="005F4664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KLJUČNIH NEDOSTATAKA I POTREBA ORGANA UPRAVE U ODNOSU NA</w:t>
      </w:r>
      <w:r w:rsidRPr="005F4664">
        <w:rPr>
          <w:rFonts w:ascii="Arial" w:eastAsia="Arial" w:hAnsi="Arial" w:cs="Arial"/>
          <w:b/>
          <w:bCs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PLANIRANE</w:t>
      </w:r>
      <w:r w:rsidRPr="005F4664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PROGRAME</w:t>
      </w:r>
      <w:r w:rsidRPr="005F4664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(MJERE)</w:t>
      </w:r>
      <w:r w:rsidRPr="005F4664">
        <w:rPr>
          <w:rFonts w:ascii="Arial" w:eastAsia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ZA</w:t>
      </w:r>
      <w:r w:rsidRPr="005F4664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NAREDNI</w:t>
      </w:r>
      <w:r w:rsidRPr="005F4664">
        <w:rPr>
          <w:rFonts w:ascii="Arial" w:eastAsia="Arial" w:hAnsi="Arial" w:cs="Arial"/>
          <w:b/>
          <w:bCs/>
          <w:spacing w:val="-4"/>
          <w:sz w:val="24"/>
          <w:szCs w:val="24"/>
          <w:lang w:val="en-US"/>
        </w:rPr>
        <w:t xml:space="preserve"> GODIŠNJI PERIOD, PREUZET IZ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TROGODIŠNEG PLANA RADA</w:t>
      </w:r>
    </w:p>
    <w:p w14:paraId="3DF76A32" w14:textId="77777777" w:rsidR="005F4664" w:rsidRPr="005F4664" w:rsidRDefault="005F4664" w:rsidP="005F4664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b/>
          <w:sz w:val="24"/>
          <w:szCs w:val="24"/>
          <w:lang w:val="en-US"/>
        </w:rPr>
      </w:pPr>
    </w:p>
    <w:p w14:paraId="57B1CED6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329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w w:val="90"/>
          <w:sz w:val="24"/>
          <w:szCs w:val="24"/>
          <w:lang w:val="en-US"/>
        </w:rPr>
        <w:t>Poljoprivredni zavod pruža naučnu i stručnu pomoć nadležnim organima u području</w:t>
      </w:r>
      <w:r w:rsidRPr="005F4664">
        <w:rPr>
          <w:rFonts w:ascii="Arial" w:eastAsia="Arial MT" w:hAnsi="Arial" w:cs="Arial"/>
          <w:spacing w:val="1"/>
          <w:w w:val="90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laboratorijske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dijagnostike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kao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ostale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usluge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iz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oblasti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poljoprivrede.</w:t>
      </w:r>
      <w:proofErr w:type="gramEnd"/>
    </w:p>
    <w:p w14:paraId="5B58DD4E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731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 xml:space="preserve">Unazad nekoliko godina, zbog potrebe za usklađivanjem </w:t>
      </w:r>
      <w:proofErr w:type="gramStart"/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sa</w:t>
      </w:r>
      <w:proofErr w:type="gramEnd"/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 xml:space="preserve"> EU-om, povećan je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opseg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promjenjena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je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struktura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poslova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koje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obavlja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Zavod.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Ta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usklađenost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se</w:t>
      </w:r>
      <w:r w:rsidRPr="005F4664">
        <w:rPr>
          <w:rFonts w:ascii="Arial" w:eastAsia="Arial MT" w:hAnsi="Arial" w:cs="Arial"/>
          <w:spacing w:val="-6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manifestira</w:t>
      </w:r>
      <w:r w:rsidRPr="005F4664">
        <w:rPr>
          <w:rFonts w:ascii="Arial" w:eastAsia="Arial MT" w:hAnsi="Arial" w:cs="Arial"/>
          <w:spacing w:val="-1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dokazuje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međunarodnim-europskim</w:t>
      </w:r>
      <w:r w:rsidRPr="005F4664">
        <w:rPr>
          <w:rFonts w:ascii="Arial" w:eastAsia="Arial MT" w:hAnsi="Arial" w:cs="Arial"/>
          <w:spacing w:val="-1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standardima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koji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nose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oznake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ISO/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IEC</w:t>
      </w:r>
      <w:r w:rsidRPr="005F4664">
        <w:rPr>
          <w:rFonts w:ascii="Arial" w:eastAsia="Arial MT" w:hAnsi="Arial" w:cs="Arial"/>
          <w:spacing w:val="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.</w:t>
      </w:r>
      <w:proofErr w:type="gramEnd"/>
    </w:p>
    <w:p w14:paraId="7B2ED2F2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Zavod raspolaže sa dva međunarodna Standarda i to Standard </w:t>
      </w:r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>BAS EN ISO/IEC</w:t>
      </w:r>
      <w:r w:rsidRPr="005F4664">
        <w:rPr>
          <w:rFonts w:ascii="Arial" w:eastAsia="Arial MT" w:hAnsi="Arial" w:cs="Arial"/>
          <w:b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 xml:space="preserve">17025:2018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čime jasno dokazujemo da imamo kompetentno osoblje, opremu,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dokumentaciju,</w:t>
      </w:r>
      <w:r w:rsidRPr="005F4664">
        <w:rPr>
          <w:rFonts w:ascii="Arial" w:eastAsia="Arial MT" w:hAnsi="Arial" w:cs="Arial"/>
          <w:spacing w:val="-1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da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našim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nalazima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akreditirana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područja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vjeruje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zemljama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EU. Osim ovog vrlo važnog Standarda za rad laboratorije Zavod raspolaže i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Standardom </w:t>
      </w:r>
      <w:r w:rsidRPr="005F4664">
        <w:rPr>
          <w:rFonts w:ascii="Arial" w:eastAsia="Arial MT" w:hAnsi="Arial" w:cs="Arial"/>
          <w:b/>
          <w:sz w:val="24"/>
          <w:szCs w:val="24"/>
          <w:lang w:val="en-US"/>
        </w:rPr>
        <w:t xml:space="preserve">BAS EN ISO 9001:2015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čime dokazujemo da posjedujemo Sistem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upravljanja</w:t>
      </w:r>
      <w:r w:rsidRPr="005F4664">
        <w:rPr>
          <w:rFonts w:ascii="Arial" w:eastAsia="Arial MT" w:hAnsi="Arial" w:cs="Arial"/>
          <w:spacing w:val="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kvalitetom</w:t>
      </w:r>
      <w:r w:rsidRPr="005F4664">
        <w:rPr>
          <w:rFonts w:ascii="Arial" w:eastAsia="Arial MT" w:hAnsi="Arial" w:cs="Arial"/>
          <w:spacing w:val="4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čime</w:t>
      </w:r>
      <w:r w:rsidRPr="005F4664">
        <w:rPr>
          <w:rFonts w:ascii="Arial" w:eastAsia="Arial MT" w:hAnsi="Arial" w:cs="Arial"/>
          <w:spacing w:val="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je</w:t>
      </w:r>
      <w:r w:rsidRPr="005F4664">
        <w:rPr>
          <w:rFonts w:ascii="Arial" w:eastAsia="Arial MT" w:hAnsi="Arial" w:cs="Arial"/>
          <w:spacing w:val="6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povećana</w:t>
      </w:r>
      <w:r w:rsidRPr="005F4664">
        <w:rPr>
          <w:rFonts w:ascii="Arial" w:eastAsia="Arial MT" w:hAnsi="Arial" w:cs="Arial"/>
          <w:spacing w:val="1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efikasnost</w:t>
      </w:r>
      <w:r w:rsidRPr="005F4664">
        <w:rPr>
          <w:rFonts w:ascii="Arial" w:eastAsia="Arial MT" w:hAnsi="Arial" w:cs="Arial"/>
          <w:spacing w:val="8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javne</w:t>
      </w:r>
      <w:r w:rsidRPr="005F4664">
        <w:rPr>
          <w:rFonts w:ascii="Arial" w:eastAsia="Arial MT" w:hAnsi="Arial" w:cs="Arial"/>
          <w:spacing w:val="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uprave</w:t>
      </w:r>
      <w:r w:rsidRPr="005F4664">
        <w:rPr>
          <w:rFonts w:ascii="Arial" w:eastAsia="Arial MT" w:hAnsi="Arial" w:cs="Arial"/>
          <w:spacing w:val="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time</w:t>
      </w:r>
      <w:r w:rsidRPr="005F4664">
        <w:rPr>
          <w:rFonts w:ascii="Arial" w:eastAsia="Arial MT" w:hAnsi="Arial" w:cs="Arial"/>
          <w:spacing w:val="6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povećano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zadovoljstvo korisnika usluga (građana, relevantnih institucija i međunarodnih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organizacija).</w:t>
      </w:r>
    </w:p>
    <w:p w14:paraId="4E5F9768" w14:textId="77777777" w:rsidR="005F4664" w:rsidRPr="005F4664" w:rsidRDefault="005F4664" w:rsidP="005F4664">
      <w:pPr>
        <w:widowControl w:val="0"/>
        <w:autoSpaceDE w:val="0"/>
        <w:autoSpaceDN w:val="0"/>
        <w:spacing w:after="0" w:line="242" w:lineRule="auto"/>
        <w:ind w:left="175" w:right="120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Usljed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sveukupne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ekonomske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situacije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zemlji,</w:t>
      </w:r>
      <w:r w:rsidRPr="005F4664">
        <w:rPr>
          <w:rFonts w:ascii="Arial" w:eastAsia="Arial MT" w:hAnsi="Arial" w:cs="Arial"/>
          <w:spacing w:val="-1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ograničeno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je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raspolaganje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ljudskim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materijalnim resursima.</w:t>
      </w:r>
      <w:proofErr w:type="gramEnd"/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 Zbog toga je osoblje Zavoda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 xml:space="preserve">primorano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multidisciplinarnost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smislu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obavljanja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poslova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kako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bi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udovoljili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zahtjevima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tržišta.</w:t>
      </w:r>
    </w:p>
    <w:p w14:paraId="4440569C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160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Ključni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nedostaci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koji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mogu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utjecati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realizaciju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planiranih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mjera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naredni</w:t>
      </w:r>
      <w:r w:rsidRPr="005F4664">
        <w:rPr>
          <w:rFonts w:ascii="Arial" w:eastAsia="Arial MT" w:hAnsi="Arial" w:cs="Arial"/>
          <w:spacing w:val="-10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period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su:</w:t>
      </w:r>
    </w:p>
    <w:p w14:paraId="734772BD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160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Nedovoljna</w:t>
      </w:r>
      <w:r w:rsidRPr="005F4664">
        <w:rPr>
          <w:rFonts w:ascii="Arial" w:eastAsia="Arial MT" w:hAnsi="Arial" w:cs="Arial"/>
          <w:spacing w:val="33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kadrovska</w:t>
      </w:r>
      <w:r w:rsidRPr="005F4664">
        <w:rPr>
          <w:rFonts w:ascii="Arial" w:eastAsia="Arial MT" w:hAnsi="Arial" w:cs="Arial"/>
          <w:spacing w:val="34"/>
          <w:w w:val="95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 xml:space="preserve">popunjenost 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svih</w:t>
      </w:r>
      <w:proofErr w:type="gramEnd"/>
      <w:r w:rsidRPr="005F4664">
        <w:rPr>
          <w:rFonts w:ascii="Arial" w:eastAsia="Arial MT" w:hAnsi="Arial" w:cs="Arial"/>
          <w:spacing w:val="34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Odjeljena</w:t>
      </w:r>
      <w:r w:rsidRPr="005F4664">
        <w:rPr>
          <w:rFonts w:ascii="Arial" w:eastAsia="Arial MT" w:hAnsi="Arial" w:cs="Arial"/>
          <w:spacing w:val="34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Zavoda,</w:t>
      </w:r>
      <w:r w:rsidRPr="005F4664">
        <w:rPr>
          <w:rFonts w:ascii="Arial" w:eastAsia="Arial MT" w:hAnsi="Arial" w:cs="Arial"/>
          <w:spacing w:val="1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neodgovarajući</w:t>
      </w:r>
      <w:r w:rsidRPr="005F4664">
        <w:rPr>
          <w:rFonts w:ascii="Arial" w:eastAsia="Arial MT" w:hAnsi="Arial" w:cs="Arial"/>
          <w:spacing w:val="33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objekti</w:t>
      </w:r>
      <w:r w:rsidRPr="005F4664">
        <w:rPr>
          <w:rFonts w:ascii="Arial" w:eastAsia="Arial MT" w:hAnsi="Arial" w:cs="Arial"/>
          <w:spacing w:val="34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6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uslovi</w:t>
      </w:r>
      <w:r w:rsidRPr="005F4664">
        <w:rPr>
          <w:rFonts w:ascii="Arial" w:eastAsia="Arial MT" w:hAnsi="Arial" w:cs="Arial"/>
          <w:spacing w:val="14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sredine</w:t>
      </w:r>
      <w:r w:rsidRPr="005F4664">
        <w:rPr>
          <w:rFonts w:ascii="Arial" w:eastAsia="Arial MT" w:hAnsi="Arial" w:cs="Arial"/>
          <w:spacing w:val="1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1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izvođenje</w:t>
      </w:r>
      <w:r w:rsidRPr="005F4664">
        <w:rPr>
          <w:rFonts w:ascii="Arial" w:eastAsia="Arial MT" w:hAnsi="Arial" w:cs="Arial"/>
          <w:spacing w:val="19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laboratorijskih</w:t>
      </w:r>
      <w:r w:rsidRPr="005F4664">
        <w:rPr>
          <w:rFonts w:ascii="Arial" w:eastAsia="Arial MT" w:hAnsi="Arial" w:cs="Arial"/>
          <w:spacing w:val="1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aktivnosti</w:t>
      </w:r>
      <w:r w:rsidRPr="005F4664">
        <w:rPr>
          <w:rFonts w:ascii="Arial" w:eastAsia="Arial MT" w:hAnsi="Arial" w:cs="Arial"/>
          <w:spacing w:val="1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(mogućnost</w:t>
      </w:r>
      <w:r w:rsidRPr="005F4664">
        <w:rPr>
          <w:rFonts w:ascii="Arial" w:eastAsia="Arial MT" w:hAnsi="Arial" w:cs="Arial"/>
          <w:spacing w:val="1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kontaminacije</w:t>
      </w:r>
      <w:r w:rsidRPr="005F4664">
        <w:rPr>
          <w:rFonts w:ascii="Arial" w:eastAsia="Arial MT" w:hAnsi="Arial" w:cs="Arial"/>
          <w:spacing w:val="15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ili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drugih štetnih uticaja) u slučaju nekompatibilnih laboratorijskih aktivnosti što bi se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moglo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odraziti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validnost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rezultata.</w:t>
      </w:r>
    </w:p>
    <w:p w14:paraId="1709B539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175" w:right="687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Nedostatak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opreme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izvođenje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laboratorijskih</w:t>
      </w:r>
      <w:r w:rsidRPr="005F4664">
        <w:rPr>
          <w:rFonts w:ascii="Arial" w:eastAsia="Arial MT" w:hAnsi="Arial" w:cs="Arial"/>
          <w:spacing w:val="-1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aktivnosti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planiranim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novim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metodama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novim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područjima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akreditacije.</w:t>
      </w:r>
    </w:p>
    <w:p w14:paraId="6A7A0939" w14:textId="77777777" w:rsidR="005F4664" w:rsidRPr="005F4664" w:rsidRDefault="005F4664" w:rsidP="005F4664">
      <w:pPr>
        <w:widowControl w:val="0"/>
        <w:autoSpaceDE w:val="0"/>
        <w:autoSpaceDN w:val="0"/>
        <w:spacing w:after="0" w:line="242" w:lineRule="auto"/>
        <w:ind w:left="175" w:right="687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Neodgovarajući,</w:t>
      </w:r>
      <w:r w:rsidRPr="005F4664">
        <w:rPr>
          <w:rFonts w:ascii="Arial" w:eastAsia="Arial MT" w:hAnsi="Arial" w:cs="Arial"/>
          <w:spacing w:val="3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zastarjeli</w:t>
      </w:r>
      <w:r w:rsidRPr="005F4664">
        <w:rPr>
          <w:rFonts w:ascii="Arial" w:eastAsia="Arial MT" w:hAnsi="Arial" w:cs="Arial"/>
          <w:spacing w:val="6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softweri/programi</w:t>
      </w:r>
      <w:r w:rsidRPr="005F4664">
        <w:rPr>
          <w:rFonts w:ascii="Arial" w:eastAsia="Arial MT" w:hAnsi="Arial" w:cs="Arial"/>
          <w:spacing w:val="6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praćenje</w:t>
      </w:r>
      <w:r w:rsidRPr="005F4664">
        <w:rPr>
          <w:rFonts w:ascii="Arial" w:eastAsia="Arial MT" w:hAnsi="Arial" w:cs="Arial"/>
          <w:spacing w:val="6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određenih</w:t>
      </w:r>
      <w:r w:rsidRPr="005F4664">
        <w:rPr>
          <w:rFonts w:ascii="Arial" w:eastAsia="Arial MT" w:hAnsi="Arial" w:cs="Arial"/>
          <w:spacing w:val="7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bolesti</w:t>
      </w:r>
      <w:r w:rsidRPr="005F4664">
        <w:rPr>
          <w:rFonts w:ascii="Arial" w:eastAsia="Arial MT" w:hAnsi="Arial" w:cs="Arial"/>
          <w:spacing w:val="6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60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štetočina</w:t>
      </w:r>
      <w:r w:rsidRPr="005F4664">
        <w:rPr>
          <w:rFonts w:ascii="Arial" w:eastAsia="Arial MT" w:hAnsi="Arial" w:cs="Arial"/>
          <w:spacing w:val="9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nepostavljanje</w:t>
      </w:r>
      <w:r w:rsidRPr="005F4664">
        <w:rPr>
          <w:rFonts w:ascii="Arial" w:eastAsia="Arial MT" w:hAnsi="Arial" w:cs="Arial"/>
          <w:spacing w:val="3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lovnih</w:t>
      </w:r>
      <w:r w:rsidRPr="005F4664">
        <w:rPr>
          <w:rFonts w:ascii="Arial" w:eastAsia="Arial MT" w:hAnsi="Arial" w:cs="Arial"/>
          <w:spacing w:val="4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klopki</w:t>
      </w:r>
      <w:r w:rsidRPr="005F4664">
        <w:rPr>
          <w:rFonts w:ascii="Arial" w:eastAsia="Arial MT" w:hAnsi="Arial" w:cs="Arial"/>
          <w:spacing w:val="3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kod</w:t>
      </w:r>
      <w:r w:rsidRPr="005F4664">
        <w:rPr>
          <w:rFonts w:ascii="Arial" w:eastAsia="Arial MT" w:hAnsi="Arial" w:cs="Arial"/>
          <w:spacing w:val="4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poljoprivrednih</w:t>
      </w:r>
      <w:r w:rsidRPr="005F4664">
        <w:rPr>
          <w:rFonts w:ascii="Arial" w:eastAsia="Arial MT" w:hAnsi="Arial" w:cs="Arial"/>
          <w:spacing w:val="3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proizvođača</w:t>
      </w:r>
      <w:r w:rsidRPr="005F4664">
        <w:rPr>
          <w:rFonts w:ascii="Arial" w:eastAsia="Arial MT" w:hAnsi="Arial" w:cs="Arial"/>
          <w:spacing w:val="4"/>
          <w:w w:val="95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pacing w:val="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području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cijelog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kantona;</w:t>
      </w:r>
    </w:p>
    <w:p w14:paraId="66C0AE6A" w14:textId="77777777" w:rsidR="005F4664" w:rsidRPr="005F4664" w:rsidRDefault="005F4664" w:rsidP="005F4664">
      <w:pPr>
        <w:widowControl w:val="0"/>
        <w:autoSpaceDE w:val="0"/>
        <w:autoSpaceDN w:val="0"/>
        <w:spacing w:after="0" w:line="242" w:lineRule="auto"/>
        <w:rPr>
          <w:rFonts w:ascii="Arial" w:eastAsia="Arial MT" w:hAnsi="Arial" w:cs="Arial"/>
          <w:sz w:val="24"/>
          <w:szCs w:val="24"/>
          <w:lang w:val="en-US"/>
        </w:rPr>
        <w:sectPr w:rsidR="005F4664" w:rsidRPr="005F4664">
          <w:pgSz w:w="11910" w:h="16840"/>
          <w:pgMar w:top="1340" w:right="1300" w:bottom="280" w:left="1240" w:header="720" w:footer="720" w:gutter="0"/>
          <w:cols w:space="720"/>
        </w:sectPr>
      </w:pPr>
    </w:p>
    <w:p w14:paraId="08F00921" w14:textId="77777777" w:rsidR="005F4664" w:rsidRPr="005F4664" w:rsidRDefault="005F4664" w:rsidP="005F4664">
      <w:pPr>
        <w:widowControl w:val="0"/>
        <w:autoSpaceDE w:val="0"/>
        <w:autoSpaceDN w:val="0"/>
        <w:spacing w:before="75" w:after="0" w:line="242" w:lineRule="auto"/>
        <w:ind w:left="175" w:right="264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lastRenderedPageBreak/>
        <w:t>Neuspostavljanje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kontrole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mliječnosti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1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uzgojno-selekcijskim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poslovima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nedostatak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materijalno-tehničkih uslova za provođenje programa savjetodavnog rada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Nedovoljna</w:t>
      </w:r>
      <w:r w:rsidRPr="005F4664">
        <w:rPr>
          <w:rFonts w:ascii="Arial" w:eastAsia="Arial MT" w:hAnsi="Arial" w:cs="Arial"/>
          <w:spacing w:val="6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finansijska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sredstva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stavljanje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funkciju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robnih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rezervi.</w:t>
      </w:r>
      <w:proofErr w:type="gramEnd"/>
    </w:p>
    <w:p w14:paraId="7B9AEAAF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4"/>
          <w:szCs w:val="24"/>
          <w:lang w:val="en-US"/>
        </w:rPr>
      </w:pPr>
    </w:p>
    <w:p w14:paraId="012A4885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4"/>
          <w:szCs w:val="24"/>
          <w:lang w:val="en-US"/>
        </w:rPr>
      </w:pPr>
    </w:p>
    <w:p w14:paraId="57C33021" w14:textId="77777777" w:rsidR="005F4664" w:rsidRPr="005F4664" w:rsidRDefault="005F4664" w:rsidP="005F4664">
      <w:pPr>
        <w:widowControl w:val="0"/>
        <w:numPr>
          <w:ilvl w:val="0"/>
          <w:numId w:val="11"/>
        </w:numPr>
        <w:tabs>
          <w:tab w:val="left" w:pos="471"/>
        </w:tabs>
        <w:autoSpaceDE w:val="0"/>
        <w:autoSpaceDN w:val="0"/>
        <w:spacing w:after="0" w:line="240" w:lineRule="auto"/>
        <w:ind w:left="100" w:right="112" w:firstLine="0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MOGUĆI</w:t>
      </w:r>
      <w:r w:rsidRPr="005F4664">
        <w:rPr>
          <w:rFonts w:ascii="Arial" w:eastAsia="Arial" w:hAnsi="Arial" w:cs="Arial"/>
          <w:b/>
          <w:bCs/>
          <w:spacing w:val="19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PROBLEMI</w:t>
      </w:r>
      <w:r w:rsidRPr="005F4664">
        <w:rPr>
          <w:rFonts w:ascii="Arial" w:eastAsia="Arial" w:hAnsi="Arial" w:cs="Arial"/>
          <w:b/>
          <w:bCs/>
          <w:spacing w:val="24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I</w:t>
      </w:r>
      <w:r w:rsidRPr="005F4664">
        <w:rPr>
          <w:rFonts w:ascii="Arial" w:eastAsia="Arial" w:hAnsi="Arial" w:cs="Arial"/>
          <w:b/>
          <w:bCs/>
          <w:spacing w:val="19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RIZICI</w:t>
      </w:r>
      <w:r w:rsidRPr="005F4664">
        <w:rPr>
          <w:rFonts w:ascii="Arial" w:eastAsia="Arial" w:hAnsi="Arial" w:cs="Arial"/>
          <w:b/>
          <w:bCs/>
          <w:spacing w:val="19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ZA</w:t>
      </w:r>
      <w:r w:rsidRPr="005F4664">
        <w:rPr>
          <w:rFonts w:ascii="Arial" w:eastAsia="Arial" w:hAnsi="Arial" w:cs="Arial"/>
          <w:b/>
          <w:bCs/>
          <w:spacing w:val="22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REALIZACIJU</w:t>
      </w:r>
      <w:r w:rsidRPr="005F4664">
        <w:rPr>
          <w:rFonts w:ascii="Arial" w:eastAsia="Arial" w:hAnsi="Arial" w:cs="Arial"/>
          <w:b/>
          <w:bCs/>
          <w:spacing w:val="30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GODIŠNJEG</w:t>
      </w:r>
      <w:r w:rsidRPr="005F4664">
        <w:rPr>
          <w:rFonts w:ascii="Arial" w:eastAsia="Arial" w:hAnsi="Arial" w:cs="Arial"/>
          <w:b/>
          <w:bCs/>
          <w:spacing w:val="19"/>
          <w:sz w:val="24"/>
          <w:szCs w:val="24"/>
          <w:lang w:val="en-US"/>
        </w:rPr>
        <w:t xml:space="preserve"> 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PLANA</w:t>
      </w:r>
      <w:r w:rsidRPr="005F4664">
        <w:rPr>
          <w:rFonts w:ascii="Arial" w:eastAsia="Arial" w:hAnsi="Arial" w:cs="Arial"/>
          <w:b/>
          <w:bCs/>
          <w:spacing w:val="-64"/>
          <w:sz w:val="24"/>
          <w:szCs w:val="24"/>
          <w:lang w:val="en-US"/>
        </w:rPr>
        <w:t xml:space="preserve">                                                                                            </w:t>
      </w:r>
    </w:p>
    <w:p w14:paraId="4E2CBD0E" w14:textId="56D3DD5C" w:rsidR="005F4664" w:rsidRPr="005F4664" w:rsidRDefault="005F4664" w:rsidP="005F4664">
      <w:pPr>
        <w:widowControl w:val="0"/>
        <w:tabs>
          <w:tab w:val="left" w:pos="471"/>
        </w:tabs>
        <w:autoSpaceDE w:val="0"/>
        <w:autoSpaceDN w:val="0"/>
        <w:spacing w:after="0" w:line="240" w:lineRule="auto"/>
        <w:ind w:left="100" w:right="112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5F4664">
        <w:rPr>
          <w:rFonts w:ascii="Arial" w:eastAsia="Arial" w:hAnsi="Arial" w:cs="Arial"/>
          <w:b/>
          <w:bCs/>
          <w:spacing w:val="-64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R</w:t>
      </w:r>
      <w:r w:rsidRPr="005F4664">
        <w:rPr>
          <w:rFonts w:ascii="Arial" w:eastAsia="Arial" w:hAnsi="Arial" w:cs="Arial"/>
          <w:b/>
          <w:bCs/>
          <w:sz w:val="24"/>
          <w:szCs w:val="24"/>
          <w:lang w:val="en-US"/>
        </w:rPr>
        <w:t>ADA</w:t>
      </w:r>
    </w:p>
    <w:p w14:paraId="255D9868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en-US"/>
        </w:rPr>
      </w:pPr>
    </w:p>
    <w:p w14:paraId="12AC9651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896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Kao</w:t>
      </w:r>
      <w:r w:rsidRPr="005F4664">
        <w:rPr>
          <w:rFonts w:ascii="Arial" w:eastAsia="Arial MT" w:hAnsi="Arial" w:cs="Arial"/>
          <w:spacing w:val="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mogući</w:t>
      </w:r>
      <w:r w:rsidRPr="005F4664">
        <w:rPr>
          <w:rFonts w:ascii="Arial" w:eastAsia="Arial MT" w:hAnsi="Arial" w:cs="Arial"/>
          <w:spacing w:val="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problemi</w:t>
      </w:r>
      <w:r w:rsidRPr="005F4664">
        <w:rPr>
          <w:rFonts w:ascii="Arial" w:eastAsia="Arial MT" w:hAnsi="Arial" w:cs="Arial"/>
          <w:spacing w:val="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rizici</w:t>
      </w:r>
      <w:r w:rsidRPr="005F4664">
        <w:rPr>
          <w:rFonts w:ascii="Arial" w:eastAsia="Arial MT" w:hAnsi="Arial" w:cs="Arial"/>
          <w:spacing w:val="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realizaciji</w:t>
      </w:r>
      <w:r w:rsidRPr="005F4664">
        <w:rPr>
          <w:rFonts w:ascii="Arial" w:eastAsia="Arial MT" w:hAnsi="Arial" w:cs="Arial"/>
          <w:spacing w:val="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Programa</w:t>
      </w:r>
      <w:r w:rsidRPr="005F4664">
        <w:rPr>
          <w:rFonts w:ascii="Arial" w:eastAsia="Arial MT" w:hAnsi="Arial" w:cs="Arial"/>
          <w:spacing w:val="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Zavoda,</w:t>
      </w:r>
      <w:r w:rsidRPr="005F4664">
        <w:rPr>
          <w:rFonts w:ascii="Arial" w:eastAsia="Arial MT" w:hAnsi="Arial" w:cs="Arial"/>
          <w:spacing w:val="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njih</w:t>
      </w:r>
      <w:r w:rsidRPr="005F4664">
        <w:rPr>
          <w:rFonts w:ascii="Arial" w:eastAsia="Arial MT" w:hAnsi="Arial" w:cs="Arial"/>
          <w:spacing w:val="17"/>
          <w:sz w:val="24"/>
          <w:szCs w:val="24"/>
          <w:lang w:val="en-US"/>
        </w:rPr>
        <w:t xml:space="preserve"> dva</w:t>
      </w:r>
      <w:r w:rsidRPr="005F4664">
        <w:rPr>
          <w:rFonts w:ascii="Arial" w:eastAsia="Arial MT" w:hAnsi="Arial" w:cs="Arial"/>
          <w:spacing w:val="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(2),</w:t>
      </w:r>
      <w:r w:rsidRPr="005F4664">
        <w:rPr>
          <w:rFonts w:ascii="Arial" w:eastAsia="Arial MT" w:hAnsi="Arial" w:cs="Arial"/>
          <w:spacing w:val="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a</w:t>
      </w:r>
      <w:r w:rsidRPr="005F4664">
        <w:rPr>
          <w:rFonts w:ascii="Arial" w:eastAsia="Arial MT" w:hAnsi="Arial" w:cs="Arial"/>
          <w:spacing w:val="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cilju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realizacije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trogodišnjeg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plana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rada</w:t>
      </w:r>
      <w:r w:rsidRPr="005F4664">
        <w:rPr>
          <w:rFonts w:ascii="Arial" w:eastAsia="Arial MT" w:hAnsi="Arial" w:cs="Arial"/>
          <w:spacing w:val="-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su</w:t>
      </w:r>
      <w:r w:rsidRPr="005F4664">
        <w:rPr>
          <w:rFonts w:ascii="Arial" w:eastAsia="Arial MT" w:hAnsi="Arial" w:cs="Arial"/>
          <w:spacing w:val="-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sljedeći:</w:t>
      </w:r>
    </w:p>
    <w:p w14:paraId="020F4E50" w14:textId="77777777" w:rsidR="005F4664" w:rsidRPr="005F4664" w:rsidRDefault="005F4664" w:rsidP="005F4664">
      <w:pPr>
        <w:widowControl w:val="0"/>
        <w:autoSpaceDE w:val="0"/>
        <w:autoSpaceDN w:val="0"/>
        <w:spacing w:before="4" w:after="0" w:line="240" w:lineRule="auto"/>
        <w:ind w:left="931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Gubitak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ovlaštenja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rad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određenim</w:t>
      </w:r>
      <w:r w:rsidRPr="005F4664">
        <w:rPr>
          <w:rFonts w:ascii="Arial" w:eastAsia="Arial MT" w:hAnsi="Arial" w:cs="Arial"/>
          <w:spacing w:val="-1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metodama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te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suspenzija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krovnog</w:t>
      </w:r>
      <w:r w:rsidRPr="005F4664">
        <w:rPr>
          <w:rFonts w:ascii="Arial" w:eastAsia="Arial MT" w:hAnsi="Arial" w:cs="Arial"/>
          <w:spacing w:val="-64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standarda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za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rad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laboratorije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BAS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EN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ISO/IEC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17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025:2018.</w:t>
      </w:r>
    </w:p>
    <w:p w14:paraId="203BFEF9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931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sz w:val="24"/>
          <w:szCs w:val="24"/>
          <w:lang w:val="en-US"/>
        </w:rPr>
        <w:t>Nepovoljne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vremenske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prilike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proofErr w:type="gramEnd"/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direktan</w:t>
      </w:r>
      <w:r w:rsidRPr="005F4664">
        <w:rPr>
          <w:rFonts w:ascii="Arial" w:eastAsia="Arial MT" w:hAnsi="Arial" w:cs="Arial"/>
          <w:spacing w:val="-7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indirektan</w:t>
      </w:r>
      <w:r w:rsidRPr="005F4664">
        <w:rPr>
          <w:rFonts w:ascii="Arial" w:eastAsia="Arial MT" w:hAnsi="Arial" w:cs="Arial"/>
          <w:spacing w:val="4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način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mogu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utjecati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na</w:t>
      </w:r>
      <w:r w:rsidRPr="005F4664">
        <w:rPr>
          <w:rFonts w:ascii="Arial" w:eastAsia="Arial MT" w:hAnsi="Arial" w:cs="Arial"/>
          <w:spacing w:val="-6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poljoprivrednu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proizvodnju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odnosno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povući</w:t>
      </w:r>
      <w:r w:rsidRPr="005F4664">
        <w:rPr>
          <w:rFonts w:ascii="Arial" w:eastAsia="Arial MT" w:hAnsi="Arial" w:cs="Arial"/>
          <w:spacing w:val="-1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niz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problema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koji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bi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se</w:t>
      </w:r>
      <w:r w:rsidRPr="005F4664">
        <w:rPr>
          <w:rFonts w:ascii="Arial" w:eastAsia="Arial MT" w:hAnsi="Arial" w:cs="Arial"/>
          <w:spacing w:val="-1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negativno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odrazili na praćenje novih tehnologija i mjera poboljšanja poljoprivredne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proizvodnje.</w:t>
      </w:r>
    </w:p>
    <w:p w14:paraId="38B15ADF" w14:textId="77777777" w:rsidR="005F4664" w:rsidRPr="005F4664" w:rsidRDefault="005F4664" w:rsidP="005F4664">
      <w:pPr>
        <w:widowControl w:val="0"/>
        <w:autoSpaceDE w:val="0"/>
        <w:autoSpaceDN w:val="0"/>
        <w:spacing w:after="0" w:line="240" w:lineRule="auto"/>
        <w:ind w:left="931"/>
        <w:jc w:val="both"/>
        <w:rPr>
          <w:rFonts w:ascii="Arial" w:eastAsia="Arial MT" w:hAnsi="Arial" w:cs="Arial"/>
          <w:sz w:val="24"/>
          <w:szCs w:val="24"/>
          <w:lang w:val="en-US"/>
        </w:rPr>
      </w:pPr>
      <w:proofErr w:type="gramStart"/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Nemogućnost</w:t>
      </w:r>
      <w:r w:rsidRPr="005F4664">
        <w:rPr>
          <w:rFonts w:ascii="Arial" w:eastAsia="Arial MT" w:hAnsi="Arial" w:cs="Arial"/>
          <w:spacing w:val="-16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stavljanja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u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>funkciju</w:t>
      </w:r>
      <w:r w:rsidRPr="005F4664">
        <w:rPr>
          <w:rFonts w:ascii="Arial" w:eastAsia="Arial MT" w:hAnsi="Arial" w:cs="Arial"/>
          <w:spacing w:val="-1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robnih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rezervi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Kantona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usljed</w:t>
      </w:r>
      <w:r w:rsidRPr="005F4664">
        <w:rPr>
          <w:rFonts w:ascii="Arial" w:eastAsia="Arial MT" w:hAnsi="Arial" w:cs="Arial"/>
          <w:spacing w:val="-1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kadrovske</w:t>
      </w:r>
      <w:r w:rsidRPr="005F4664">
        <w:rPr>
          <w:rFonts w:ascii="Arial" w:eastAsia="Arial MT" w:hAnsi="Arial" w:cs="Arial"/>
          <w:spacing w:val="-63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nepopunjenosti i nedovoljno finansijskih sredstava potrebnih za njeno</w:t>
      </w:r>
      <w:r w:rsidRPr="005F4664">
        <w:rPr>
          <w:rFonts w:ascii="Arial" w:eastAsia="Arial MT" w:hAnsi="Arial" w:cs="Arial"/>
          <w:spacing w:val="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pokretanje.</w:t>
      </w:r>
      <w:proofErr w:type="gramEnd"/>
    </w:p>
    <w:p w14:paraId="06F7E146" w14:textId="77777777" w:rsidR="005F4664" w:rsidRPr="005F4664" w:rsidRDefault="005F4664" w:rsidP="005F4664">
      <w:pPr>
        <w:widowControl w:val="0"/>
        <w:autoSpaceDE w:val="0"/>
        <w:autoSpaceDN w:val="0"/>
        <w:spacing w:after="0" w:line="242" w:lineRule="auto"/>
        <w:ind w:left="931" w:right="687"/>
        <w:jc w:val="both"/>
        <w:rPr>
          <w:rFonts w:ascii="Arial" w:eastAsia="Arial MT" w:hAnsi="Arial" w:cs="Arial"/>
          <w:sz w:val="24"/>
          <w:szCs w:val="24"/>
          <w:lang w:val="en-US"/>
        </w:rPr>
      </w:pP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Nemogućnost</w:t>
      </w:r>
      <w:r w:rsidRPr="005F4664">
        <w:rPr>
          <w:rFonts w:ascii="Arial" w:eastAsia="Arial MT" w:hAnsi="Arial" w:cs="Arial"/>
          <w:spacing w:val="17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realizacije</w:t>
      </w:r>
      <w:r w:rsidRPr="005F4664">
        <w:rPr>
          <w:rFonts w:ascii="Arial" w:eastAsia="Arial MT" w:hAnsi="Arial" w:cs="Arial"/>
          <w:spacing w:val="22"/>
          <w:w w:val="95"/>
          <w:sz w:val="24"/>
          <w:szCs w:val="24"/>
          <w:lang w:val="en-US"/>
        </w:rPr>
        <w:t xml:space="preserve"> </w:t>
      </w:r>
      <w:proofErr w:type="gramStart"/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Programa</w:t>
      </w:r>
      <w:proofErr w:type="gramEnd"/>
      <w:r w:rsidRPr="005F4664">
        <w:rPr>
          <w:rFonts w:ascii="Arial" w:eastAsia="Arial MT" w:hAnsi="Arial" w:cs="Arial"/>
          <w:spacing w:val="2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praćenja</w:t>
      </w:r>
      <w:r w:rsidRPr="005F4664">
        <w:rPr>
          <w:rFonts w:ascii="Arial" w:eastAsia="Arial MT" w:hAnsi="Arial" w:cs="Arial"/>
          <w:spacing w:val="22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štetnih</w:t>
      </w:r>
      <w:r w:rsidRPr="005F4664">
        <w:rPr>
          <w:rFonts w:ascii="Arial" w:eastAsia="Arial MT" w:hAnsi="Arial" w:cs="Arial"/>
          <w:spacing w:val="2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organizama</w:t>
      </w:r>
      <w:r w:rsidRPr="005F4664">
        <w:rPr>
          <w:rFonts w:ascii="Arial" w:eastAsia="Arial MT" w:hAnsi="Arial" w:cs="Arial"/>
          <w:spacing w:val="22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w w:val="95"/>
          <w:sz w:val="24"/>
          <w:szCs w:val="24"/>
          <w:lang w:val="en-US"/>
        </w:rPr>
        <w:t>usljed</w:t>
      </w:r>
      <w:r w:rsidRPr="005F4664">
        <w:rPr>
          <w:rFonts w:ascii="Arial" w:eastAsia="Arial MT" w:hAnsi="Arial" w:cs="Arial"/>
          <w:spacing w:val="-61"/>
          <w:w w:val="95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nedostatka</w:t>
      </w:r>
      <w:r w:rsidRPr="005F4664">
        <w:rPr>
          <w:rFonts w:ascii="Arial" w:eastAsia="Arial MT" w:hAnsi="Arial" w:cs="Arial"/>
          <w:spacing w:val="-1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finansijskih</w:t>
      </w:r>
      <w:r w:rsidRPr="005F4664">
        <w:rPr>
          <w:rFonts w:ascii="Arial" w:eastAsia="Arial MT" w:hAnsi="Arial" w:cs="Arial"/>
          <w:spacing w:val="-2"/>
          <w:sz w:val="24"/>
          <w:szCs w:val="24"/>
          <w:lang w:val="en-US"/>
        </w:rPr>
        <w:t xml:space="preserve"> </w:t>
      </w:r>
      <w:r w:rsidRPr="005F4664">
        <w:rPr>
          <w:rFonts w:ascii="Arial" w:eastAsia="Arial MT" w:hAnsi="Arial" w:cs="Arial"/>
          <w:sz w:val="24"/>
          <w:szCs w:val="24"/>
          <w:lang w:val="en-US"/>
        </w:rPr>
        <w:t>sredstava.</w:t>
      </w:r>
    </w:p>
    <w:p w14:paraId="6DF9DD23" w14:textId="77777777" w:rsidR="00A21738" w:rsidRPr="005F4664" w:rsidRDefault="00A21738" w:rsidP="005F46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5A56ED1" w14:textId="77777777" w:rsidR="00A21738" w:rsidRPr="005F4664" w:rsidRDefault="00A21738" w:rsidP="005F46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991F5E" w14:textId="77777777" w:rsidR="00A21738" w:rsidRPr="005F4664" w:rsidRDefault="00A21738" w:rsidP="005F46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553203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6C8744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8DFDF1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53CFE9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5BCA74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E2A22A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E741007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597D687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0DC7CA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B68CEA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48C2A7" w14:textId="77777777" w:rsidR="00A21738" w:rsidRPr="005F4664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604BBF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46B860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1C1A7B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30D832" w14:textId="77777777" w:rsidR="00A21738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E43E0A" w14:textId="77777777" w:rsidR="00C97ABC" w:rsidRDefault="00C97ABC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2CDAA3" w14:textId="77777777" w:rsidR="00C97ABC" w:rsidRPr="00195E59" w:rsidRDefault="00C97ABC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E2C523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CB1BACA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57A084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1B5A639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B68A03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D95C7F" w14:textId="77777777" w:rsidR="00A21738" w:rsidRPr="00195E59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BE68F3" w14:textId="77777777" w:rsidR="00A21738" w:rsidRDefault="00A21738" w:rsidP="00A21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B0DED9" w14:textId="77777777" w:rsidR="008E5F62" w:rsidRDefault="008E5F62">
      <w:pPr>
        <w:sectPr w:rsidR="008E5F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23DF9D" w14:textId="6AFD0D48" w:rsidR="008E5F62" w:rsidRPr="0004489D" w:rsidRDefault="008E5F62" w:rsidP="008E5F62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 w:rsidRPr="0004489D">
        <w:rPr>
          <w:rFonts w:ascii="Arial" w:hAnsi="Arial" w:cs="Arial"/>
          <w:sz w:val="28"/>
          <w:szCs w:val="28"/>
        </w:rPr>
        <w:lastRenderedPageBreak/>
        <w:t>Trogodišnji plan rada 202</w:t>
      </w:r>
      <w:r w:rsidR="004D1FC6">
        <w:rPr>
          <w:rFonts w:ascii="Arial" w:hAnsi="Arial" w:cs="Arial"/>
          <w:sz w:val="28"/>
          <w:szCs w:val="28"/>
        </w:rPr>
        <w:t>4</w:t>
      </w:r>
      <w:r w:rsidRPr="0004489D">
        <w:rPr>
          <w:rFonts w:ascii="Arial" w:hAnsi="Arial" w:cs="Arial"/>
          <w:sz w:val="28"/>
          <w:szCs w:val="28"/>
        </w:rPr>
        <w:t>-202</w:t>
      </w:r>
      <w:r w:rsidR="004D1FC6">
        <w:rPr>
          <w:rFonts w:ascii="Arial" w:hAnsi="Arial" w:cs="Arial"/>
          <w:sz w:val="28"/>
          <w:szCs w:val="28"/>
        </w:rPr>
        <w:t>6</w:t>
      </w:r>
    </w:p>
    <w:p w14:paraId="6B466179" w14:textId="032213DC" w:rsidR="008E5F62" w:rsidRDefault="008E5F62" w:rsidP="008E5F6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t>Glavni program</w:t>
      </w:r>
      <w:r w:rsidR="005F1761">
        <w:rPr>
          <w:rFonts w:ascii="Arial" w:hAnsi="Arial" w:cs="Arial"/>
          <w:b/>
          <w:sz w:val="28"/>
          <w:szCs w:val="28"/>
        </w:rPr>
        <w:t xml:space="preserve">  </w:t>
      </w:r>
    </w:p>
    <w:p w14:paraId="670237B6" w14:textId="77777777" w:rsidR="00851436" w:rsidRDefault="00851436" w:rsidP="008E5F6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5B203362" w14:textId="77777777" w:rsidR="00851436" w:rsidRPr="00176B7F" w:rsidRDefault="00851436" w:rsidP="008E5F6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  <w:gridCol w:w="1068"/>
        <w:gridCol w:w="1139"/>
        <w:gridCol w:w="1237"/>
        <w:gridCol w:w="1200"/>
        <w:gridCol w:w="1192"/>
      </w:tblGrid>
      <w:tr w:rsidR="008E5F62" w:rsidRPr="00176B7F" w14:paraId="64E272EA" w14:textId="77777777" w:rsidTr="00C57DD9">
        <w:trPr>
          <w:trHeight w:val="20"/>
        </w:trPr>
        <w:tc>
          <w:tcPr>
            <w:tcW w:w="29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5E30" w14:textId="77777777" w:rsidR="008E5F62" w:rsidRPr="00176B7F" w:rsidRDefault="008E5F62" w:rsidP="0009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3281B66" w14:textId="77777777" w:rsidR="008E5F62" w:rsidRPr="00176B7F" w:rsidRDefault="008E5F62" w:rsidP="0009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54AFE83A" w14:textId="77777777" w:rsidR="008E5F62" w:rsidRPr="00176B7F" w:rsidRDefault="008E5F62" w:rsidP="000952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E08B" w14:textId="77777777" w:rsidR="008E5F62" w:rsidRPr="00176B7F" w:rsidRDefault="008E5F62" w:rsidP="000952B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1AEF2EC8" w14:textId="77777777" w:rsidR="008E5F62" w:rsidRPr="00176B7F" w:rsidRDefault="008E5F62" w:rsidP="000952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iranih finansijskih sredstava u mil</w:t>
            </w: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 KM</w:t>
            </w:r>
          </w:p>
        </w:tc>
      </w:tr>
      <w:tr w:rsidR="00C57DD9" w:rsidRPr="00176B7F" w14:paraId="2D8206F9" w14:textId="77777777" w:rsidTr="00C57DD9">
        <w:trPr>
          <w:trHeight w:val="20"/>
        </w:trPr>
        <w:tc>
          <w:tcPr>
            <w:tcW w:w="293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F670E" w14:textId="77777777" w:rsidR="00C57DD9" w:rsidRPr="00176B7F" w:rsidRDefault="00C57DD9" w:rsidP="00C57DD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5B15" w14:textId="77777777" w:rsidR="00C57DD9" w:rsidRPr="00176B7F" w:rsidRDefault="00C57DD9" w:rsidP="00C57DD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0FE3B0" w14:textId="77777777" w:rsidR="00C57DD9" w:rsidRPr="00176B7F" w:rsidRDefault="00C57DD9" w:rsidP="00C57DD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8D1C" w14:textId="667B109C" w:rsidR="00C57DD9" w:rsidRPr="00176B7F" w:rsidRDefault="00C57DD9" w:rsidP="0092655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</w:t>
            </w:r>
            <w:r w:rsidR="0092655D">
              <w:rPr>
                <w:sz w:val="17"/>
                <w:szCs w:val="17"/>
              </w:rPr>
              <w:t>4</w:t>
            </w:r>
            <w:r w:rsidR="003071E5">
              <w:rPr>
                <w:sz w:val="17"/>
                <w:szCs w:val="17"/>
              </w:rPr>
              <w:t>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5186" w14:textId="1EFDD415" w:rsidR="00C57DD9" w:rsidRPr="00176B7F" w:rsidRDefault="00C57DD9" w:rsidP="0092655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92655D">
              <w:rPr>
                <w:rFonts w:ascii="Arial" w:hAnsi="Arial" w:cs="Arial"/>
                <w:sz w:val="17"/>
                <w:szCs w:val="17"/>
              </w:rPr>
              <w:t>5</w:t>
            </w:r>
            <w:r w:rsidR="003071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602A" w14:textId="35B7AE5B" w:rsidR="00C57DD9" w:rsidRPr="00176B7F" w:rsidRDefault="003071E5" w:rsidP="0092655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92655D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57DD9" w:rsidRPr="00176B7F" w14:paraId="0645A851" w14:textId="77777777" w:rsidTr="00C57DD9">
        <w:trPr>
          <w:trHeight w:val="237"/>
        </w:trPr>
        <w:tc>
          <w:tcPr>
            <w:tcW w:w="293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3E85" w14:textId="33E69E1A" w:rsidR="00C57DD9" w:rsidRPr="00B8306A" w:rsidRDefault="00C57DD9" w:rsidP="00C57DD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B8306A">
              <w:rPr>
                <w:rFonts w:ascii="Arial" w:hAnsi="Arial" w:cs="Arial"/>
                <w:sz w:val="32"/>
                <w:szCs w:val="32"/>
              </w:rPr>
              <w:t>INSTITUCIONALNA PODRŠKA ODRŽIVOJ POLJOPRIVREDI ZASNOVANA NA ZNANJU, MODERNIM TEHNOLOGIJAMA I STANDARDIMA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59C6" w14:textId="77777777" w:rsidR="00C57DD9" w:rsidRPr="00DE518B" w:rsidRDefault="00C57DD9" w:rsidP="00C57D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N/P</w:t>
            </w:r>
          </w:p>
          <w:p w14:paraId="7FC1B24E" w14:textId="77777777" w:rsidR="00C57DD9" w:rsidRPr="00DE518B" w:rsidRDefault="00C57DD9" w:rsidP="00C57D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4F13" w14:textId="77777777" w:rsidR="00C57DD9" w:rsidRPr="00176B7F" w:rsidRDefault="00C57DD9" w:rsidP="00C57DD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65BE" w14:textId="0D5EDEAF" w:rsidR="00C57DD9" w:rsidRPr="00176B7F" w:rsidRDefault="00E857DF" w:rsidP="00D73D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1.5</w:t>
            </w:r>
            <w:r w:rsidR="00D73D35">
              <w:rPr>
                <w:sz w:val="17"/>
                <w:szCs w:val="17"/>
              </w:rPr>
              <w:t>91</w:t>
            </w:r>
            <w:r>
              <w:rPr>
                <w:sz w:val="17"/>
                <w:szCs w:val="17"/>
              </w:rPr>
              <w:t>,</w:t>
            </w:r>
            <w:r w:rsidR="00D73D35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69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FBB2" w14:textId="10D17E3C" w:rsidR="00C57DD9" w:rsidRPr="00176B7F" w:rsidRDefault="00E857DF" w:rsidP="00E857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1.929,930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B50F" w14:textId="28675FAA" w:rsidR="00C57DD9" w:rsidRPr="00176B7F" w:rsidRDefault="00E857DF" w:rsidP="006554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2.000,530</w:t>
            </w:r>
          </w:p>
        </w:tc>
      </w:tr>
      <w:tr w:rsidR="00EC02DA" w:rsidRPr="00176B7F" w14:paraId="600D5D06" w14:textId="77777777" w:rsidTr="00C57DD9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D0D1" w14:textId="77777777" w:rsidR="00EC02DA" w:rsidRPr="00176B7F" w:rsidRDefault="00EC02DA" w:rsidP="00EC02D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B966" w14:textId="77777777" w:rsidR="00EC02DA" w:rsidRPr="00176B7F" w:rsidRDefault="00EC02DA" w:rsidP="00EC02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65FB" w14:textId="77777777" w:rsidR="00EC02DA" w:rsidRPr="00176B7F" w:rsidRDefault="00EC02DA" w:rsidP="00EC02DA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258E" w14:textId="5B07F109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641E" w14:textId="03A22400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C132" w14:textId="3AC3DA50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EC02DA" w:rsidRPr="00176B7F" w14:paraId="3EAEC577" w14:textId="77777777" w:rsidTr="00C57DD9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A26B" w14:textId="77777777" w:rsidR="00EC02DA" w:rsidRPr="00176B7F" w:rsidRDefault="00EC02DA" w:rsidP="00EC02D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CAA6" w14:textId="77777777" w:rsidR="00EC02DA" w:rsidRPr="00176B7F" w:rsidRDefault="00EC02DA" w:rsidP="00EC02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0BD0" w14:textId="77777777" w:rsidR="00EC02DA" w:rsidRPr="00176B7F" w:rsidRDefault="00EC02DA" w:rsidP="00EC02DA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E54E" w14:textId="13CE7EA7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CAC2" w14:textId="7E4BCAEB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641F" w14:textId="069AF247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EC02DA" w:rsidRPr="00176B7F" w14:paraId="528B1501" w14:textId="77777777" w:rsidTr="00C57DD9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35A7" w14:textId="77777777" w:rsidR="00EC02DA" w:rsidRPr="00176B7F" w:rsidRDefault="00EC02DA" w:rsidP="00EC02D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3630" w14:textId="77777777" w:rsidR="00EC02DA" w:rsidRPr="00176B7F" w:rsidRDefault="00EC02DA" w:rsidP="00EC02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A635" w14:textId="77777777" w:rsidR="00EC02DA" w:rsidRPr="00176B7F" w:rsidRDefault="00EC02DA" w:rsidP="00EC02DA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4DE4FFC4" w14:textId="77777777" w:rsidR="00EC02DA" w:rsidRPr="00176B7F" w:rsidRDefault="00EC02DA" w:rsidP="00EC02DA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EB1A" w14:textId="73DD79FF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40AD" w14:textId="3CB49F0B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0CD5" w14:textId="014D3EA6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EC02DA" w:rsidRPr="00176B7F" w14:paraId="579F1488" w14:textId="77777777" w:rsidTr="00C57DD9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A819" w14:textId="77777777" w:rsidR="00EC02DA" w:rsidRPr="00176B7F" w:rsidRDefault="00EC02DA" w:rsidP="00EC02D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8DAB" w14:textId="77777777" w:rsidR="00EC02DA" w:rsidRPr="00176B7F" w:rsidRDefault="00EC02DA" w:rsidP="00EC02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90A5" w14:textId="77777777" w:rsidR="00EC02DA" w:rsidRPr="00176B7F" w:rsidRDefault="00EC02DA" w:rsidP="00EC02DA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D445" w14:textId="129E27B9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3C1A" w14:textId="784644A1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6D8A" w14:textId="0B692A45" w:rsidR="00EC02DA" w:rsidRPr="00176B7F" w:rsidRDefault="00EC02DA" w:rsidP="00EC02D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750EEF" w:rsidRPr="00176B7F" w14:paraId="56809798" w14:textId="77777777" w:rsidTr="00C57DD9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979A" w14:textId="77777777" w:rsidR="00750EEF" w:rsidRPr="00176B7F" w:rsidRDefault="00750EEF" w:rsidP="00750EE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9B88" w14:textId="77777777" w:rsidR="00750EEF" w:rsidRPr="00176B7F" w:rsidRDefault="00750EEF" w:rsidP="00750E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6CF" w14:textId="77777777" w:rsidR="00750EEF" w:rsidRPr="00176B7F" w:rsidRDefault="00750EEF" w:rsidP="00750EEF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C1BB" w14:textId="3685AAE3" w:rsidR="00750EEF" w:rsidRPr="00176B7F" w:rsidRDefault="00750EEF" w:rsidP="006554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F50F" w14:textId="58A113E9" w:rsidR="00750EEF" w:rsidRPr="00176B7F" w:rsidRDefault="00750EEF" w:rsidP="006554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F6EC" w14:textId="245B2B83" w:rsidR="00750EEF" w:rsidRPr="00176B7F" w:rsidRDefault="00750EEF" w:rsidP="006554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14:paraId="1E449696" w14:textId="77777777" w:rsidR="008E5F62" w:rsidRPr="00176B7F" w:rsidRDefault="008E5F62" w:rsidP="008E5F62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>Napomena:</w:t>
      </w:r>
    </w:p>
    <w:p w14:paraId="4851AF57" w14:textId="77777777" w:rsidR="008E5F62" w:rsidRDefault="008E5F62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 xml:space="preserve">Organ uprave ima jedan glavni program koji se utvrđuje na osnovu strateških ciljeva i prioriteta iz strateških dokumenata, smjernica, te zakonskih nadležnosti organa uprave. Ovako utvrđen glavni program u trogodišnjem planu rada jednak je nazivu glavnog programa u DOB-u. </w:t>
      </w:r>
    </w:p>
    <w:p w14:paraId="0A379C58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1275A4E1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46430C18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1533C070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7D6A3E08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6FDAC5B2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36DF2331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2955ED70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6082A4F9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0EFFC2A5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04DAF3C9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5EC71034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15C57ED9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54A00A25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1AB219F1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3D99E6A0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54316B2E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06E9A280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4C0BB35C" w14:textId="77777777" w:rsidR="00851436" w:rsidRDefault="0085143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725347AB" w14:textId="77777777" w:rsidR="008E5F62" w:rsidRPr="00176B7F" w:rsidRDefault="008E5F62" w:rsidP="008E5F62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lastRenderedPageBreak/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1027"/>
        <w:gridCol w:w="3578"/>
        <w:gridCol w:w="1362"/>
        <w:gridCol w:w="1362"/>
        <w:gridCol w:w="1277"/>
        <w:gridCol w:w="1536"/>
      </w:tblGrid>
      <w:tr w:rsidR="008E5F62" w:rsidRPr="00176B7F" w14:paraId="5A407805" w14:textId="77777777" w:rsidTr="00D03954">
        <w:trPr>
          <w:trHeight w:val="60"/>
        </w:trPr>
        <w:tc>
          <w:tcPr>
            <w:tcW w:w="1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7091" w14:textId="77777777" w:rsidR="008E5F62" w:rsidRPr="00176B7F" w:rsidRDefault="008E5F62" w:rsidP="00D03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C786362" w14:textId="77777777" w:rsidR="008E5F62" w:rsidRPr="00176B7F" w:rsidRDefault="008E5F62" w:rsidP="00D039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986A" w14:textId="77777777" w:rsidR="008E5F62" w:rsidRPr="00176B7F" w:rsidRDefault="008E5F62" w:rsidP="00D039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1769" w14:textId="77777777" w:rsidR="008E5F62" w:rsidRPr="00176B7F" w:rsidRDefault="008E5F62" w:rsidP="00D03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FF40F7B" w14:textId="77777777" w:rsidR="008E5F62" w:rsidRPr="00176B7F" w:rsidRDefault="008E5F62" w:rsidP="00D03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14:paraId="6102B0BB" w14:textId="77777777" w:rsidR="008E5F62" w:rsidRPr="00176B7F" w:rsidRDefault="008E5F62" w:rsidP="00D039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E7FA" w14:textId="77777777" w:rsidR="008E5F62" w:rsidRPr="00176B7F" w:rsidRDefault="008E5F62" w:rsidP="00D039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26D5" w14:textId="77777777" w:rsidR="008E5F62" w:rsidRPr="00176B7F" w:rsidRDefault="008E5F62" w:rsidP="00D039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C57DD9" w:rsidRPr="00176B7F" w14:paraId="2F0A1F37" w14:textId="77777777" w:rsidTr="00F93FB2">
        <w:trPr>
          <w:trHeight w:val="341"/>
        </w:trPr>
        <w:tc>
          <w:tcPr>
            <w:tcW w:w="1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92BF5" w14:textId="77777777" w:rsidR="00C57DD9" w:rsidRPr="00176B7F" w:rsidRDefault="00C57DD9" w:rsidP="00D039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85587" w14:textId="77777777" w:rsidR="00C57DD9" w:rsidRPr="00176B7F" w:rsidRDefault="00C57DD9" w:rsidP="00D039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6223D" w14:textId="77777777" w:rsidR="00C57DD9" w:rsidRPr="00176B7F" w:rsidRDefault="00C57DD9" w:rsidP="00D039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C644A" w14:textId="77777777" w:rsidR="00C57DD9" w:rsidRPr="00176B7F" w:rsidRDefault="00C57DD9" w:rsidP="00D039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3476" w14:textId="421BA87C" w:rsidR="00C57DD9" w:rsidRPr="00176B7F" w:rsidRDefault="00C57DD9" w:rsidP="00D039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</w:t>
            </w:r>
            <w:r w:rsidR="00851436">
              <w:rPr>
                <w:sz w:val="17"/>
                <w:szCs w:val="17"/>
              </w:rPr>
              <w:t>4</w:t>
            </w:r>
            <w:r w:rsidR="003071E5">
              <w:rPr>
                <w:sz w:val="17"/>
                <w:szCs w:val="17"/>
              </w:rPr>
              <w:t>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7AF0" w14:textId="47FAD32D" w:rsidR="00C57DD9" w:rsidRPr="00176B7F" w:rsidRDefault="00C57DD9" w:rsidP="00D039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51436">
              <w:rPr>
                <w:rFonts w:ascii="Arial" w:hAnsi="Arial" w:cs="Arial"/>
                <w:sz w:val="17"/>
                <w:szCs w:val="17"/>
              </w:rPr>
              <w:t>5</w:t>
            </w:r>
            <w:r w:rsidR="003071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54DA" w14:textId="7725B55E" w:rsidR="00C57DD9" w:rsidRPr="00176B7F" w:rsidRDefault="00C57DD9" w:rsidP="00D0395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51436">
              <w:rPr>
                <w:rFonts w:ascii="Arial" w:hAnsi="Arial" w:cs="Arial"/>
                <w:sz w:val="17"/>
                <w:szCs w:val="17"/>
              </w:rPr>
              <w:t>6</w:t>
            </w:r>
            <w:r w:rsidR="003071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8B5884" w:rsidRPr="00176B7F" w14:paraId="641BAEF4" w14:textId="77777777" w:rsidTr="00F93FB2">
        <w:trPr>
          <w:trHeight w:val="488"/>
        </w:trPr>
        <w:tc>
          <w:tcPr>
            <w:tcW w:w="1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5896" w14:textId="77777777" w:rsidR="00851436" w:rsidRPr="00A254F0" w:rsidRDefault="00851436" w:rsidP="00D039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</w:p>
          <w:p w14:paraId="301B22E6" w14:textId="77777777" w:rsidR="00851436" w:rsidRPr="00A254F0" w:rsidRDefault="00851436" w:rsidP="00D039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</w:p>
          <w:p w14:paraId="1C169212" w14:textId="77777777" w:rsidR="00851436" w:rsidRPr="00A254F0" w:rsidRDefault="00851436" w:rsidP="00D039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</w:p>
          <w:p w14:paraId="28EE7F14" w14:textId="77777777" w:rsidR="00851436" w:rsidRPr="00A254F0" w:rsidRDefault="00851436" w:rsidP="00D039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</w:p>
          <w:p w14:paraId="608DE121" w14:textId="77777777" w:rsidR="00851436" w:rsidRPr="00A254F0" w:rsidRDefault="00851436" w:rsidP="00D039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</w:p>
          <w:p w14:paraId="3E02980A" w14:textId="77777777" w:rsidR="00851436" w:rsidRPr="00A254F0" w:rsidRDefault="00851436" w:rsidP="00D039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</w:p>
          <w:p w14:paraId="47162CCB" w14:textId="793186E5" w:rsidR="008B5884" w:rsidRPr="00A254F0" w:rsidRDefault="008B588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1. Unaprijediti kvalitet i konkurentnost poljoprivredno-prehrambenih proizvođača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5345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8F8470" w14:textId="77777777" w:rsidR="00851436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0D87723" w14:textId="77777777" w:rsidR="00851436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B5F20E7" w14:textId="77777777" w:rsidR="00851436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B7E17AE" w14:textId="77777777" w:rsidR="00851436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BA44AA4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N/P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67D9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D96C0A9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Broj urađenih analiza</w:t>
            </w:r>
          </w:p>
          <w:p w14:paraId="0E2CA376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441C" w14:textId="77777777" w:rsidR="008B5884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2800</w:t>
            </w:r>
          </w:p>
          <w:p w14:paraId="61879F1C" w14:textId="3B78B376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(2023</w:t>
            </w:r>
            <w:r w:rsidR="00410096">
              <w:rPr>
                <w:rFonts w:cstheme="minorHAnsi"/>
                <w:sz w:val="18"/>
                <w:szCs w:val="18"/>
              </w:rPr>
              <w:t>.</w:t>
            </w:r>
            <w:r w:rsidRPr="00A254F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ECAF" w14:textId="12065BF4" w:rsidR="008B5884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2900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C48C" w14:textId="73E828BE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3200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19EF" w14:textId="47C3A266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3300</w:t>
            </w:r>
          </w:p>
        </w:tc>
      </w:tr>
      <w:tr w:rsidR="008B5884" w:rsidRPr="00176B7F" w14:paraId="3AA9FB50" w14:textId="77777777" w:rsidTr="00F93FB2">
        <w:trPr>
          <w:trHeight w:val="380"/>
        </w:trPr>
        <w:tc>
          <w:tcPr>
            <w:tcW w:w="1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AB46" w14:textId="77777777" w:rsidR="008B5884" w:rsidRPr="00A254F0" w:rsidRDefault="008B588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4DBC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D5CD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FD4DF21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Broj urađenih uzoraka</w:t>
            </w:r>
          </w:p>
          <w:p w14:paraId="0A18ECB5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6146" w14:textId="77777777" w:rsidR="008B5884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350</w:t>
            </w:r>
          </w:p>
          <w:p w14:paraId="793D9333" w14:textId="2644E101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(2023</w:t>
            </w:r>
            <w:r w:rsidR="00410096">
              <w:rPr>
                <w:rFonts w:cstheme="minorHAnsi"/>
                <w:sz w:val="18"/>
                <w:szCs w:val="18"/>
              </w:rPr>
              <w:t>.</w:t>
            </w:r>
            <w:r w:rsidRPr="00A254F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F540" w14:textId="10632AD2" w:rsidR="008B5884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380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7D7A" w14:textId="7E93CD0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400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9A5F" w14:textId="004E756D" w:rsidR="008B588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450</w:t>
            </w:r>
          </w:p>
        </w:tc>
      </w:tr>
      <w:tr w:rsidR="008B5884" w:rsidRPr="00176B7F" w14:paraId="22DF63B7" w14:textId="77777777" w:rsidTr="00D03954">
        <w:trPr>
          <w:trHeight w:val="58"/>
        </w:trPr>
        <w:tc>
          <w:tcPr>
            <w:tcW w:w="1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0CDF" w14:textId="77777777" w:rsidR="008B5884" w:rsidRPr="00A254F0" w:rsidRDefault="008B588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948F" w14:textId="77777777" w:rsidR="008B5884" w:rsidRPr="00A254F0" w:rsidRDefault="008B588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3214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3200E63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Broj akreditiranih metoda</w:t>
            </w:r>
          </w:p>
          <w:p w14:paraId="156EF41F" w14:textId="77777777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8766" w14:textId="77777777" w:rsidR="008B5884" w:rsidRPr="00A254F0" w:rsidRDefault="00851436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17</w:t>
            </w:r>
          </w:p>
          <w:p w14:paraId="5C980E58" w14:textId="22475998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(2023</w:t>
            </w:r>
            <w:r w:rsidR="00410096">
              <w:rPr>
                <w:rFonts w:cstheme="minorHAnsi"/>
                <w:sz w:val="18"/>
                <w:szCs w:val="18"/>
              </w:rPr>
              <w:t>.</w:t>
            </w:r>
            <w:r w:rsidRPr="00A254F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31F1" w14:textId="366329CE" w:rsidR="008B5884" w:rsidRPr="00A254F0" w:rsidRDefault="008B588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1</w:t>
            </w:r>
            <w:r w:rsidR="00D03954" w:rsidRPr="00A254F0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BA93" w14:textId="2CEEF6D3" w:rsidR="008B588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72F2" w14:textId="25D04D46" w:rsidR="008B588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D03954" w:rsidRPr="00176B7F" w14:paraId="346D1D17" w14:textId="77777777" w:rsidTr="00F93FB2">
        <w:trPr>
          <w:trHeight w:val="469"/>
        </w:trPr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9544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2DA3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3B0F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 xml:space="preserve">% poljoprivrednih proizvođača koji se nalaze u sistemu praćenja bolesti </w:t>
            </w:r>
          </w:p>
          <w:p w14:paraId="1BB1C18D" w14:textId="0F27A5A9" w:rsidR="00A254F0" w:rsidRPr="00A254F0" w:rsidRDefault="00A254F0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120D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12</w:t>
            </w:r>
          </w:p>
          <w:p w14:paraId="0D5AF0F4" w14:textId="26B90025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(2023</w:t>
            </w:r>
            <w:r w:rsidR="00410096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.</w:t>
            </w: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72FD" w14:textId="04BEC402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5682" w14:textId="257232DB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AA25" w14:textId="2915C2E4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D03954" w:rsidRPr="00176B7F" w14:paraId="7DB4A08D" w14:textId="77777777" w:rsidTr="00F93FB2">
        <w:trPr>
          <w:trHeight w:val="507"/>
        </w:trPr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0817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11E2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7D13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% upisanih proizvođača u Registar visokovrijednih grla</w:t>
            </w:r>
          </w:p>
          <w:p w14:paraId="0B0FC613" w14:textId="7F0B0AF9" w:rsidR="00A254F0" w:rsidRPr="00A254F0" w:rsidRDefault="00A254F0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BBCA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10</w:t>
            </w:r>
          </w:p>
          <w:p w14:paraId="772E7880" w14:textId="15DC8A27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(2023</w:t>
            </w:r>
            <w:r w:rsidR="00410096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.</w:t>
            </w: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025" w14:textId="14D7815D" w:rsidR="00D03954" w:rsidRPr="00A254F0" w:rsidRDefault="00F85E7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E8D8" w14:textId="2A8A7C71" w:rsidR="00D03954" w:rsidRPr="00A254F0" w:rsidRDefault="00F85E7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724D" w14:textId="1DD4C29C" w:rsidR="00D03954" w:rsidRPr="00A254F0" w:rsidRDefault="00F85E7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D03954" w:rsidRPr="00176B7F" w14:paraId="18B345B3" w14:textId="77777777" w:rsidTr="00F93FB2">
        <w:trPr>
          <w:trHeight w:val="544"/>
        </w:trPr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2433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A22D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0062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% farmera koji provode uzgojno selekcijske mjere</w:t>
            </w:r>
          </w:p>
          <w:p w14:paraId="712A76AE" w14:textId="65B0F6B4" w:rsidR="00A254F0" w:rsidRPr="00A254F0" w:rsidRDefault="00A254F0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5387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10</w:t>
            </w:r>
          </w:p>
          <w:p w14:paraId="0517E55B" w14:textId="48ACC2C6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(2023</w:t>
            </w:r>
            <w:r w:rsidR="00410096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.</w:t>
            </w: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7628" w14:textId="063AA00F" w:rsidR="00D03954" w:rsidRPr="00A254F0" w:rsidRDefault="00F85E7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8272" w14:textId="121B1A92" w:rsidR="00D03954" w:rsidRPr="00A254F0" w:rsidRDefault="00F85E7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25CE" w14:textId="7D41ECD2" w:rsidR="00D03954" w:rsidRPr="00A254F0" w:rsidRDefault="00F85E7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D03954" w:rsidRPr="00176B7F" w14:paraId="76224A22" w14:textId="77777777" w:rsidTr="00F93FB2">
        <w:trPr>
          <w:trHeight w:val="300"/>
        </w:trPr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75E0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CD6B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60CE" w14:textId="50F54828" w:rsidR="00D0395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Broj stručnih mišljenja na analizu plodnosti tla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1A8E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350</w:t>
            </w:r>
          </w:p>
          <w:p w14:paraId="3CA89DFF" w14:textId="1B75EB9C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(2023</w:t>
            </w:r>
            <w:r w:rsidR="00410096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.</w:t>
            </w: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0D57" w14:textId="42E27BAC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83F1" w14:textId="05AF3CF8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9D61" w14:textId="2EC2B483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450</w:t>
            </w:r>
          </w:p>
        </w:tc>
      </w:tr>
      <w:tr w:rsidR="00D03954" w:rsidRPr="00176B7F" w14:paraId="6AFF0BAF" w14:textId="77777777" w:rsidTr="00F93FB2">
        <w:trPr>
          <w:trHeight w:val="135"/>
        </w:trPr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9AB0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1DC4" w14:textId="77777777" w:rsidR="00D03954" w:rsidRPr="00A254F0" w:rsidRDefault="00D03954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5232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14BBB27" w14:textId="78E248F6" w:rsidR="00D03954" w:rsidRPr="00A254F0" w:rsidRDefault="00D03954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Broj savjeta poljoprivrednim gazdinstvima (broj izvještaja sa terena)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8FC1" w14:textId="77777777" w:rsidR="00D03954" w:rsidRPr="00A254F0" w:rsidRDefault="00D03954" w:rsidP="00D039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130</w:t>
            </w:r>
          </w:p>
          <w:p w14:paraId="71577D90" w14:textId="664FB8EB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(2023</w:t>
            </w:r>
            <w:r w:rsidR="00410096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.</w:t>
            </w: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F892" w14:textId="7E93C4D3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CB3C" w14:textId="05F2DE8C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A09A" w14:textId="51505921" w:rsidR="00D03954" w:rsidRPr="00A254F0" w:rsidRDefault="00262B3D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140</w:t>
            </w:r>
          </w:p>
        </w:tc>
      </w:tr>
      <w:tr w:rsidR="004720EF" w:rsidRPr="00176B7F" w14:paraId="4A121E10" w14:textId="77777777" w:rsidTr="00F93FB2">
        <w:trPr>
          <w:trHeight w:val="612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CD50" w14:textId="77777777" w:rsidR="004720EF" w:rsidRPr="00A254F0" w:rsidRDefault="004720EF" w:rsidP="00D0395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449F8D6" w14:textId="4A0E12A8" w:rsidR="004720EF" w:rsidRPr="00A254F0" w:rsidRDefault="004720EF" w:rsidP="00A254F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 xml:space="preserve">2.  </w:t>
            </w: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 xml:space="preserve"> Institucionalno upravljanje, podrška i administracija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21C8" w14:textId="77777777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cstheme="minorHAnsi"/>
                <w:sz w:val="18"/>
                <w:szCs w:val="18"/>
              </w:rPr>
              <w:t>N/P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F739" w14:textId="603E8048" w:rsidR="004720EF" w:rsidRPr="00A254F0" w:rsidRDefault="00A254F0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O</w:t>
            </w:r>
            <w:r w:rsidR="004720EF"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mjer troškova administrativnog programa u odnosu na ukupan budžet (%)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CE28" w14:textId="77777777" w:rsidR="004720EF" w:rsidRPr="00A254F0" w:rsidRDefault="004720EF" w:rsidP="00D039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52.11</w:t>
            </w:r>
          </w:p>
          <w:p w14:paraId="41B7380C" w14:textId="2C4175C4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(2023</w:t>
            </w:r>
            <w:r w:rsidR="00410096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.</w:t>
            </w: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0565" w14:textId="4198046B" w:rsidR="004720EF" w:rsidRPr="00A254F0" w:rsidRDefault="00144978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52,29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AFC9" w14:textId="7FEE60F9" w:rsidR="004720EF" w:rsidRPr="00A254F0" w:rsidRDefault="00144978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60,96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7F6B" w14:textId="770B2411" w:rsidR="004720EF" w:rsidRPr="00A254F0" w:rsidRDefault="00144978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61,76</w:t>
            </w:r>
          </w:p>
        </w:tc>
      </w:tr>
      <w:tr w:rsidR="004720EF" w:rsidRPr="000C6EAA" w14:paraId="1BB3637C" w14:textId="77777777" w:rsidTr="00F93FB2">
        <w:trPr>
          <w:trHeight w:val="411"/>
        </w:trPr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5A0E" w14:textId="5F6D6E16" w:rsidR="004720EF" w:rsidRPr="004720EF" w:rsidRDefault="004720EF" w:rsidP="00D039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1CB7" w14:textId="77777777" w:rsidR="004720EF" w:rsidRPr="004720EF" w:rsidRDefault="004720EF" w:rsidP="00D0395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5489D35" w14:textId="610D767F" w:rsidR="004720EF" w:rsidRPr="004720EF" w:rsidRDefault="004720EF" w:rsidP="00D0395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D717" w14:textId="0434180D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Procenat izvršenja godišnjeg Plana rada (%)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6B90" w14:textId="77777777" w:rsidR="004720EF" w:rsidRPr="00A254F0" w:rsidRDefault="004720EF" w:rsidP="00D039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100</w:t>
            </w:r>
          </w:p>
          <w:p w14:paraId="4D1F6938" w14:textId="3F3D4309" w:rsidR="004720EF" w:rsidRPr="00A254F0" w:rsidRDefault="004720EF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254F0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(2023</w:t>
            </w:r>
            <w:r w:rsidR="00410096">
              <w:rPr>
                <w:rFonts w:eastAsia="Times New Roman" w:cstheme="minorHAnsi"/>
                <w:sz w:val="18"/>
                <w:szCs w:val="18"/>
                <w:lang w:val="bs-Latn-BA" w:eastAsia="bs-Latn-BA"/>
              </w:rPr>
              <w:t>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5758" w14:textId="6585D4B9" w:rsidR="004720EF" w:rsidRPr="00A254F0" w:rsidRDefault="00782BD7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A82E" w14:textId="5A3E9B9E" w:rsidR="004720EF" w:rsidRPr="00A254F0" w:rsidRDefault="00782BD7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C50E" w14:textId="2EE4D125" w:rsidR="004720EF" w:rsidRPr="00A254F0" w:rsidRDefault="00782BD7" w:rsidP="00D039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</w:p>
        </w:tc>
      </w:tr>
    </w:tbl>
    <w:p w14:paraId="39294DCE" w14:textId="77777777" w:rsidR="008E5F62" w:rsidRDefault="008E5F62" w:rsidP="008E5F62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14:paraId="009A9F06" w14:textId="77777777" w:rsidR="008E5F62" w:rsidRPr="008A6218" w:rsidRDefault="008E5F62" w:rsidP="008E5F62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0C6EAA">
        <w:rPr>
          <w:rFonts w:ascii="Arial" w:eastAsia="Times New Roman" w:hAnsi="Arial" w:cs="Arial"/>
          <w:sz w:val="17"/>
          <w:szCs w:val="17"/>
        </w:rPr>
        <w:t>Napomena</w:t>
      </w:r>
      <w:r w:rsidRPr="008A6218">
        <w:rPr>
          <w:rFonts w:ascii="Arial" w:eastAsia="Times New Roman" w:hAnsi="Arial" w:cs="Arial"/>
          <w:b/>
          <w:sz w:val="17"/>
          <w:szCs w:val="17"/>
        </w:rPr>
        <w:t>:</w:t>
      </w:r>
    </w:p>
    <w:p w14:paraId="46D34BB9" w14:textId="77777777" w:rsidR="008E5F62" w:rsidRPr="00176B7F" w:rsidRDefault="008E5F62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bookmarkStart w:id="0" w:name="_Hlk510534506"/>
      <w:r w:rsidRPr="00176B7F">
        <w:rPr>
          <w:rFonts w:ascii="Arial" w:eastAsia="Times New Roman" w:hAnsi="Arial" w:cs="Arial"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rada organa uprave i DOB-a (mjera iz strateškog dokumenta = program iz trogodišnjeg plana rada = program iz DOB-a). </w:t>
      </w:r>
    </w:p>
    <w:bookmarkEnd w:id="0"/>
    <w:p w14:paraId="330CC7EF" w14:textId="77777777" w:rsidR="008E5F62" w:rsidRPr="00176B7F" w:rsidRDefault="008E5F62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 xml:space="preserve">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 </w:t>
      </w:r>
    </w:p>
    <w:p w14:paraId="0C5EE4F5" w14:textId="77777777" w:rsidR="008E5F62" w:rsidRDefault="008E5F62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U tabelu A1 dodaje se onoliko praznih redova koliko je programa (mjera) u sklopu glavnog programa, odnosno pojedinačnih indikatora u sklopu svakog od programa (mjere).</w:t>
      </w:r>
    </w:p>
    <w:p w14:paraId="794DCF91" w14:textId="77777777" w:rsidR="00410096" w:rsidRPr="00176B7F" w:rsidRDefault="00410096" w:rsidP="00410096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lastRenderedPageBreak/>
        <w:t>A2. Aktivnosti / projekti kojim se realizuju programi (mjere) iz tabele A1.</w:t>
      </w:r>
    </w:p>
    <w:p w14:paraId="7567D2D3" w14:textId="77777777" w:rsidR="00410096" w:rsidRDefault="0041009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27895770" w14:textId="77777777" w:rsidR="00F93FB2" w:rsidRDefault="00F93FB2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5AEC2ADE" w14:textId="77777777" w:rsidR="00F93FB2" w:rsidRDefault="00F93FB2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313575EB" w14:textId="77777777" w:rsidR="00F93FB2" w:rsidRDefault="00F93FB2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2B0FCED2" w14:textId="77777777" w:rsidR="00410096" w:rsidRDefault="0041009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tbl>
      <w:tblPr>
        <w:tblW w:w="503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54"/>
        <w:gridCol w:w="1132"/>
        <w:gridCol w:w="1846"/>
        <w:gridCol w:w="143"/>
        <w:gridCol w:w="1275"/>
        <w:gridCol w:w="568"/>
        <w:gridCol w:w="570"/>
        <w:gridCol w:w="1132"/>
        <w:gridCol w:w="1141"/>
        <w:gridCol w:w="1132"/>
        <w:gridCol w:w="1138"/>
      </w:tblGrid>
      <w:tr w:rsidR="00410096" w:rsidRPr="00410096" w14:paraId="655D18A9" w14:textId="77777777" w:rsidTr="001B5940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016A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Redni broj i naziv programa (mjere)¹ (prenosi se iz tabele A1): 1. Unaprijediti kvalitet i konkurentnost poljoprivredno-prehrambenih proizvođača</w:t>
            </w:r>
          </w:p>
        </w:tc>
      </w:tr>
      <w:tr w:rsidR="00410096" w:rsidRPr="00410096" w14:paraId="5FC78E8C" w14:textId="77777777" w:rsidTr="001B5940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0228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Naziv strateškog dokumenta, oznaka strateškog cilja, prioriteta i mjere koja je preuzeta kao program: / </w:t>
            </w:r>
          </w:p>
        </w:tc>
      </w:tr>
      <w:tr w:rsidR="006A0932" w:rsidRPr="00410096" w14:paraId="1E3409DA" w14:textId="77777777" w:rsidTr="00224BBF">
        <w:trPr>
          <w:trHeight w:val="300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47EC8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Naziv aktivnosti/projekta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08409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Rok izvršenja 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6551E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Očekivani rezultat aktivnosti/projekta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C1F84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Nosilac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1C699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PJI</w:t>
            </w: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2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CA589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Usvaja se</w:t>
            </w: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3</w:t>
            </w:r>
          </w:p>
        </w:tc>
        <w:tc>
          <w:tcPr>
            <w:tcW w:w="15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275D53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Izvori i iznosi planiranih finansijskih sredstava u mil. KM</w:t>
            </w:r>
          </w:p>
        </w:tc>
      </w:tr>
      <w:tr w:rsidR="006A0932" w:rsidRPr="00410096" w14:paraId="1CDC62B4" w14:textId="77777777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BB9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85A5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D1D4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55F0C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  <w:t>(najmanji organizacioni dio)</w:t>
            </w: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2F90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036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B5B3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6A0932" w:rsidRPr="00410096" w14:paraId="58641771" w14:textId="53E4C7B1" w:rsidTr="00224BBF">
        <w:trPr>
          <w:trHeight w:val="30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6297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1478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22BA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0F8F5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C278" w14:textId="77777777" w:rsidR="00410096" w:rsidRPr="00410096" w:rsidRDefault="00410096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04BFC" w14:textId="7D84DC95" w:rsidR="00410096" w:rsidRPr="00410096" w:rsidRDefault="00410096" w:rsidP="00F94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(Da/N</w:t>
            </w:r>
            <w:r w:rsidR="00F9421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e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FECF3" w14:textId="77777777" w:rsidR="00410096" w:rsidRPr="00410096" w:rsidRDefault="00410096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Izvori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1D70E" w14:textId="6CB73162" w:rsidR="00410096" w:rsidRPr="00410096" w:rsidRDefault="00410096" w:rsidP="00F94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202</w:t>
            </w:r>
            <w:r w:rsidR="00F9421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4.g.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4206CD81" w14:textId="2E30C4E6" w:rsidR="00410096" w:rsidRPr="00410096" w:rsidRDefault="00F94215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2025.g.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ACDABD1" w14:textId="1A619F81" w:rsidR="00410096" w:rsidRPr="00410096" w:rsidRDefault="00F94215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2026.g.</w:t>
            </w:r>
          </w:p>
        </w:tc>
      </w:tr>
      <w:tr w:rsidR="009B3778" w:rsidRPr="00410096" w14:paraId="6678F883" w14:textId="69850F5C" w:rsidTr="00224BBF">
        <w:trPr>
          <w:trHeight w:val="453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1E59" w14:textId="40BD2F9E" w:rsidR="009B3778" w:rsidRPr="00410096" w:rsidRDefault="009B3778" w:rsidP="00616D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1.1.Nabavka laboratorijske opreme, hemikalija, l</w:t>
            </w:r>
            <w:r w:rsidR="00616D91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aboratorijskog posuđa i pribora,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servisiranje 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i kalibracija 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opreme</w:t>
            </w:r>
            <w:r w:rsidR="00616D91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 softwerska konfiguracija mrežno uvezana sa centralnim serverom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D12" w14:textId="6FA95E68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2FA" w14:textId="13D4BFE4" w:rsidR="009B3778" w:rsidRPr="00410096" w:rsidRDefault="009B3778" w:rsidP="00593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roj nabavljene laboratorijske opreme, posuđa i pribora, količina nabavljenih hemikalija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broj servisiran</w:t>
            </w:r>
            <w:r w:rsidR="00616D91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ja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opreme i 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broj kalibrisane laboratorijske opreme</w:t>
            </w:r>
            <w:r w:rsidR="00616D91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  <w:r w:rsidR="00616D91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uvođenje softwerske konfiguracije sa centralnim serverom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E00C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ispitnu laboratoriju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16AF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7BF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11D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1F35" w14:textId="46301ED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59.900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31BF" w14:textId="622ED80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40.400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B2A0B" w14:textId="0D5233E6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40.600</w:t>
            </w:r>
          </w:p>
        </w:tc>
      </w:tr>
      <w:tr w:rsidR="009B3778" w:rsidRPr="00410096" w14:paraId="4BFB44D8" w14:textId="5E17C455" w:rsidTr="00224BBF">
        <w:trPr>
          <w:trHeight w:val="450"/>
        </w:trPr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A5A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353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07A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2E0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5C3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9BF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D6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BF2" w14:textId="3124E85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4058" w14:textId="22BAFCF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CD91" w14:textId="742F20D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3C524E21" w14:textId="7A8BAFCA" w:rsidTr="00224BBF">
        <w:trPr>
          <w:trHeight w:val="450"/>
        </w:trPr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FBE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497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732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C6D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3D1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98E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33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9412" w14:textId="5455253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7D59" w14:textId="7A870CF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A15" w14:textId="4F0B68D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2789FAC" w14:textId="3CEBB15F" w:rsidTr="00224BBF">
        <w:trPr>
          <w:trHeight w:val="450"/>
        </w:trPr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2EC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DD5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2F6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B7D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C39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2D1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0B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1B5E" w14:textId="55674BC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63E3" w14:textId="2A08F78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54E4" w14:textId="03C0E0E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25D8A6BC" w14:textId="37C19662" w:rsidTr="00224BBF">
        <w:trPr>
          <w:trHeight w:val="255"/>
        </w:trPr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37A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643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9C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5E0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26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E4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FB3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253" w14:textId="7C4CA09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D954" w14:textId="350DF9A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FE3A" w14:textId="1980187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08A63B7D" w14:textId="2B3CAF21" w:rsidTr="00224BBF">
        <w:trPr>
          <w:trHeight w:val="274"/>
        </w:trPr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6D8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A6F5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81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B900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22FF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5CFE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E3346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1C459" w14:textId="2FF31997" w:rsidR="009B3778" w:rsidRP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9B3778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59.900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E46D97" w14:textId="15B0BBBD" w:rsidR="009B3778" w:rsidRP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9B3778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40.400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173F48" w14:textId="0E51728A" w:rsidR="009B3778" w:rsidRP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9B3778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40.600</w:t>
            </w:r>
          </w:p>
        </w:tc>
      </w:tr>
      <w:tr w:rsidR="009B3778" w:rsidRPr="00410096" w14:paraId="54AE2852" w14:textId="3E8E67A9" w:rsidTr="00224BBF">
        <w:trPr>
          <w:trHeight w:val="533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E3E1" w14:textId="7F646FBA" w:rsidR="009B3778" w:rsidRPr="00410096" w:rsidRDefault="009B3778" w:rsidP="00933D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1.2.Povećanj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e broja akreditiranih metoda i  </w:t>
            </w:r>
            <w:r w:rsidR="00933DE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spunjavanje zahtjeva za kompetentnost, nepristrasnost i konzistentan rad ispitnih laboratorija po standardu BAS EN ISO IEC 17025:2018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7AA6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D35EA20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863B3D4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3F69C91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6E12444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96BE273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3EC2BE1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D227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  <w:p w14:paraId="29E714CB" w14:textId="510A9183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049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65C2E55" w14:textId="1349E584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Broj novih usluga, Broj urađenih laboratorijskih izvještaja, broj obavljenih nadzornih audita od strane Instituta za akreditiranje BiH, broj dostavljenih izvještaja nadležnim institucijama i rukovodiocu organa</w:t>
            </w:r>
          </w:p>
          <w:p w14:paraId="21157282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3351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ispitnu laboratoriju</w:t>
            </w:r>
          </w:p>
          <w:p w14:paraId="4ED6B8FF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C5C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  <w:p w14:paraId="1E83EB53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6869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  <w:p w14:paraId="45E79D14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DE82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FDB0" w14:textId="09503B65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287.772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A66FF" w14:textId="7A4F03BB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291.267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B89EB" w14:textId="444F0C5A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293.720</w:t>
            </w:r>
          </w:p>
        </w:tc>
      </w:tr>
      <w:tr w:rsidR="009B3778" w:rsidRPr="00410096" w14:paraId="32C26A8B" w14:textId="554C59A0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B46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620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907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057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A26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8F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D6E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48D1" w14:textId="4F013D0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EA25" w14:textId="340B497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1FF8" w14:textId="432B556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E2C6BE6" w14:textId="036D894F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308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C48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3C1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DE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E50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A55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E11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B53C" w14:textId="7872A48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9F3F" w14:textId="300DE93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5493" w14:textId="70779DD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442795E" w14:textId="2EE81F01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641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CB3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659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AB5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0F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1B5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FF9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25C9" w14:textId="14C5934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7E98" w14:textId="20B8C96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3EA2" w14:textId="37EF2A0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D94FB82" w14:textId="4080C634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3D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B5F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06D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64B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9F5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EB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38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C7F0" w14:textId="4DAE554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BBEB" w14:textId="6C13803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8372" w14:textId="6D2B4D9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01373328" w14:textId="12C8391B" w:rsidTr="00224BBF">
        <w:trPr>
          <w:trHeight w:val="54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8258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34D2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7B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36A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5DE9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659F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06485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D2166" w14:textId="7A33447C" w:rsidR="009B3778" w:rsidRPr="009B3778" w:rsidRDefault="009B3778" w:rsidP="00E93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9B3778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287.772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BB7AC5" w14:textId="11EFEEBD" w:rsidR="009B3778" w:rsidRP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9B3778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291.267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437D34" w14:textId="3CA6710C" w:rsidR="009B3778" w:rsidRP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9B3778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293.720</w:t>
            </w:r>
          </w:p>
        </w:tc>
      </w:tr>
      <w:tr w:rsidR="009B3778" w:rsidRPr="00410096" w14:paraId="4C0D857B" w14:textId="565614CC" w:rsidTr="00224BBF">
        <w:trPr>
          <w:trHeight w:val="566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C333" w14:textId="3248BEBC" w:rsidR="009B3778" w:rsidRPr="00410096" w:rsidRDefault="009B3778" w:rsidP="005936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1.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 Stručna obrada sistemskih rješenja od značaja za oblast zaštite zdravlja bilja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i m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odernizacija sistema za praćenje bolesti i štetočina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D8B9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B26DE03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D200AC2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1497D14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B5068D8" w14:textId="77777777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B1F38FE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7DA3D05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A63AD00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ADB080F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F670A4" w14:textId="20632400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D227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14B" w14:textId="70154055" w:rsidR="009B3778" w:rsidRPr="00410096" w:rsidRDefault="009B3778" w:rsidP="00593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Broj dostavljenih izvještaja nadležnim institucijama, broj objavljenih obavijesti za polj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proizvođače i stanovništvo USK-a, broj terenskih aktivnosti izviđanja i izvještavanja,</w:t>
            </w:r>
          </w:p>
          <w:p w14:paraId="4BC296F5" w14:textId="4C63C461" w:rsidR="009B3778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smanjenje bolesti i štetočina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</w:p>
          <w:p w14:paraId="1D4C19C0" w14:textId="71AEFD48" w:rsidR="009B3778" w:rsidRPr="00410096" w:rsidRDefault="009B3778" w:rsidP="00F93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roj nabavljenog novog programa/softvera za praćenje bolesti, procenat umreženih polj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proizvođača u novi sistem praćenja bolesti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BE14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AB8E060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184BE49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FD0D65C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B8489E2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zaštitu zdravlja bilja i poljoprivrednu savjetodavnu službu –Odsjek za zaštitu zdravlja bilja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603D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0CC2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70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D685" w14:textId="6C9C3B4A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50.348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0184A" w14:textId="409B7228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51.320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AE00" w14:textId="26772E24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52.915</w:t>
            </w:r>
          </w:p>
        </w:tc>
      </w:tr>
      <w:tr w:rsidR="009B3778" w:rsidRPr="00410096" w14:paraId="5F5E65ED" w14:textId="6244817A" w:rsidTr="00224BBF">
        <w:trPr>
          <w:trHeight w:val="547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9F5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B14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488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5B0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2DE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E0C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726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CF66" w14:textId="721278C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A1E6" w14:textId="1834D0F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02D4" w14:textId="30509D1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3C8951F" w14:textId="1C826895" w:rsidTr="00224BBF">
        <w:trPr>
          <w:trHeight w:val="606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283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934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DC7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9A9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93F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1CA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71D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FA0C" w14:textId="0EBBE9D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066" w14:textId="3D40C72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E230" w14:textId="1FA8025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A04EACF" w14:textId="134D3631" w:rsidTr="00224BBF">
        <w:trPr>
          <w:trHeight w:val="647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9C5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1D9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4C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0D7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8E9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39A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5DC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843D" w14:textId="5E941C1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E9CE" w14:textId="79250AF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B4F8" w14:textId="0B6F25F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28F97C30" w14:textId="232F9524" w:rsidTr="00224BBF">
        <w:trPr>
          <w:trHeight w:val="699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C81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D95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E22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1D4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80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7B4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8D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9C6" w14:textId="40B26E0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649F" w14:textId="1D21AF5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846" w14:textId="4210447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1B5940" w:rsidRPr="00410096" w14:paraId="2646C0B3" w14:textId="6B25AD1B" w:rsidTr="00224BBF">
        <w:trPr>
          <w:trHeight w:val="40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0FA3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9DA8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0DC6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334E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1106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FD48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B6E6C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81913" w14:textId="3E99C3AA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50.348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2A86A9" w14:textId="2BF4256E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51.320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6EC671" w14:textId="504CAA2D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52.915</w:t>
            </w:r>
          </w:p>
        </w:tc>
      </w:tr>
      <w:tr w:rsidR="001B5940" w:rsidRPr="00410096" w14:paraId="6C3B97C2" w14:textId="5271361B" w:rsidTr="00224BBF">
        <w:trPr>
          <w:trHeight w:val="427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61DB" w14:textId="6AF98818" w:rsidR="001B5940" w:rsidRPr="00410096" w:rsidRDefault="001B5940" w:rsidP="005936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</w:t>
            </w:r>
            <w:r w:rsidRPr="00F93FB2">
              <w:rPr>
                <w:rFonts w:ascii="Arial" w:eastAsia="Times New Roman" w:hAnsi="Arial" w:cs="Arial"/>
                <w:i/>
                <w:sz w:val="17"/>
                <w:szCs w:val="17"/>
                <w:lang w:val="bs-Latn-BA" w:eastAsia="bs-Latn-BA"/>
              </w:rPr>
              <w:t>4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 Nabavka i postavljanje lovnih klopki kod poljoprivrednih proizvođača na području cijelog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 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USK-a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1584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7141AA1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94E7CBE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3143EDF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ABCAD2E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3C5C554" w14:textId="4F5446FD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D227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1F41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Smanjenjen broj zaraženih i bolesnih biljaka u procentima</w:t>
            </w: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2FA8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22BBE22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zaštitu zdravlja bilja i poljoprivrednu savjetodavnu službu –Odsjek za zaštitu zdravlja bilja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D6B3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5B47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B339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51EC" w14:textId="0B54DE7C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12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3FEC9" w14:textId="51E7DEF0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12.000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79D5" w14:textId="47607740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12.000</w:t>
            </w:r>
          </w:p>
        </w:tc>
      </w:tr>
      <w:tr w:rsidR="009B3778" w:rsidRPr="00410096" w14:paraId="03C41016" w14:textId="1C1480F1" w:rsidTr="00224BBF">
        <w:trPr>
          <w:trHeight w:val="303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E33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901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7A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5D8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E44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078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CB8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8D9A" w14:textId="2129FFB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D1DB" w14:textId="08609EF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6F39" w14:textId="5A56E7E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5949B7E" w14:textId="1BCF4FBB" w:rsidTr="00224BBF">
        <w:trPr>
          <w:trHeight w:val="181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C5E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10D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181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EF1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84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1CF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076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9B9C" w14:textId="50A2996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C58E" w14:textId="7DBF2FC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69EF" w14:textId="530C1D7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D3BF3BC" w14:textId="79233580" w:rsidTr="00224BBF">
        <w:trPr>
          <w:trHeight w:val="216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193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817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73D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303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0D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0B1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FB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374B" w14:textId="4F25024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83AE" w14:textId="2A992BD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7911" w14:textId="12D3BBD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DE4DDC4" w14:textId="613A39F3" w:rsidTr="00224BBF">
        <w:trPr>
          <w:trHeight w:val="236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7C0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88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C3C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AC0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A7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4B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3D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B322" w14:textId="491366E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209" w14:textId="5134315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0422" w14:textId="5FDB18B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1B5940" w:rsidRPr="00410096" w14:paraId="562FF1A3" w14:textId="1F1A0907" w:rsidTr="00224BBF">
        <w:trPr>
          <w:trHeight w:val="356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8DCF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FD5D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758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9C09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E2C8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082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CB4F4" w14:textId="77777777" w:rsidR="001B5940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20F1AA81" w14:textId="11E2601C" w:rsidR="001B5940" w:rsidRPr="00410096" w:rsidRDefault="001B5940" w:rsidP="00F93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6D114" w14:textId="7EA5617C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12.000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36C393" w14:textId="2999BE9F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12.000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D912E1" w14:textId="0A3294E2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12.000</w:t>
            </w:r>
          </w:p>
        </w:tc>
      </w:tr>
      <w:tr w:rsidR="001B5940" w:rsidRPr="00410096" w14:paraId="29386B09" w14:textId="0BA32D56" w:rsidTr="00224BBF">
        <w:trPr>
          <w:trHeight w:val="261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D3A" w14:textId="78CE2550" w:rsidR="001B5940" w:rsidRPr="00410096" w:rsidRDefault="001B5940" w:rsidP="005936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 Sačinjavanje zapisnika za animalnu proizvodnju o činjeničnom stanju u cilju ostvarivanja novčanih podrški za polj. proizvođače i pružanje savjetodavnih usluga  u stočarstvu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718F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1867A8E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F1859E0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3CBA5F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8C699BD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4728DDD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08B5046" w14:textId="3A72DB3F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D227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5DFB" w14:textId="77777777" w:rsidR="001B5940" w:rsidRPr="00410096" w:rsidRDefault="001B5940" w:rsidP="00933DEF">
            <w:pPr>
              <w:spacing w:after="0" w:line="240" w:lineRule="auto"/>
              <w:ind w:firstLineChars="200" w:firstLine="340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Broj odrađenih zapisnika za animalnu proizvodnju kao i broj pruženih savjetodavnih usluga na terenu.</w:t>
            </w: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3C5" w14:textId="237D2EA1" w:rsidR="001B5940" w:rsidRPr="00410096" w:rsidRDefault="001B5940" w:rsidP="00CF2444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uzgojno</w:t>
            </w:r>
            <w:r w:rsidR="00933DE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selekcijske poslove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489B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4EE1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EF25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3D60" w14:textId="1322DA88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198.655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262DB" w14:textId="3B2651D2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201.965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00BB" w14:textId="481DCAE4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205.975</w:t>
            </w:r>
          </w:p>
        </w:tc>
      </w:tr>
      <w:tr w:rsidR="009B3778" w:rsidRPr="00410096" w14:paraId="241F5CCA" w14:textId="32F8561D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05F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E2C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6E9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B54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11C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F21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F3F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E029" w14:textId="30D93AB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BD47" w14:textId="236002D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5446" w14:textId="2CA62F4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3B52B865" w14:textId="1032AC95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675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F95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D00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6A9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47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FCE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34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02A" w14:textId="731A77F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CB15" w14:textId="355A15D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89AE" w14:textId="7E6FAF1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9CBC839" w14:textId="0038C76F" w:rsidTr="00224BBF">
        <w:trPr>
          <w:trHeight w:val="7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CC1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65B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161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1B3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E2E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EB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AE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4F5E" w14:textId="36BC0E1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37CE" w14:textId="5C04151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D04" w14:textId="1D9D2DC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C864D3A" w14:textId="7D711F78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354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E24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A72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B2A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99A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3AD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394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4DF3" w14:textId="3360CB3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92FD" w14:textId="23A9301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2C5C" w14:textId="31F2AB2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1B5940" w:rsidRPr="00410096" w14:paraId="43108222" w14:textId="6681C473" w:rsidTr="00224BBF">
        <w:trPr>
          <w:trHeight w:val="6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7DEA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5DAA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0C90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C6EF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7166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4733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32DA4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9ADCAD" w14:textId="61575808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198.655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012876" w14:textId="6ED919A6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201.965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A5E73" w14:textId="19B9E0FB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205.975</w:t>
            </w:r>
          </w:p>
        </w:tc>
      </w:tr>
      <w:tr w:rsidR="001B5940" w:rsidRPr="00410096" w14:paraId="380B839C" w14:textId="32B93629" w:rsidTr="00224BBF">
        <w:trPr>
          <w:trHeight w:val="675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2F69" w14:textId="78D0C98B" w:rsidR="001B5940" w:rsidRPr="00410096" w:rsidRDefault="001B5940" w:rsidP="005936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1.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 Prikupljanje, osmatranje,evidentiranje,kontrola, mjerenje i obrada podataka sa terena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 e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dukacije, izrada analiza tla, izvještaja,informacija, programa, projekata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kao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i procjena iz oblasti ratarsko –povrtlarske i voćarske proizvodnje.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BA0E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6496E13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A109137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89FC6CC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9A7C91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5A99546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0F0BFE9" w14:textId="534BE693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D227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5B8" w14:textId="4CA37732" w:rsidR="001B5940" w:rsidRPr="00410096" w:rsidRDefault="001B5940" w:rsidP="00F93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Broj terenskih izviđanja i izvještavanje,broj predloženih mjera prema polj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proizvođačima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roj izvršenih edukacija, broj urađenih analiza ispitivanja plodnosti tla, broj izvještaja prema sjemenskim kućama i rukovodiocu organa, broj urađenih projekata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938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ratarsko – povrtlarsku i voćarsku proizvodnju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055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D170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973F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1265" w14:textId="0EE19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73.815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0A1A5" w14:textId="7F7C5671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77.095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93D2" w14:textId="600D1F51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79.370</w:t>
            </w:r>
          </w:p>
        </w:tc>
      </w:tr>
      <w:tr w:rsidR="009B3778" w:rsidRPr="00410096" w14:paraId="62FB9E8A" w14:textId="17390530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62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73E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E45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0C5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2F9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658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D69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DD6" w14:textId="5EEA7ED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2296" w14:textId="5CDBBA5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C43B" w14:textId="776F6E7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BC3F966" w14:textId="1837D4EF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017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998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C5F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DE2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81E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144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9D9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93E0" w14:textId="568BDEC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57F9" w14:textId="7488A1A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88E7" w14:textId="08ED6A7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0039682" w14:textId="44AAC78B" w:rsidTr="00224BBF">
        <w:trPr>
          <w:trHeight w:val="229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B62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49B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C6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16E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A4E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2D9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6EE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F36F" w14:textId="4271216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0B4C" w14:textId="38AE5BC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E926" w14:textId="171A9A6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78044FE" w14:textId="3D63C798" w:rsidTr="00224BBF">
        <w:trPr>
          <w:trHeight w:val="249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C10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40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22A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01F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208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2B7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670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353E" w14:textId="66D0370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E98F" w14:textId="1403F8E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DA61" w14:textId="72A2DB6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1B5940" w:rsidRPr="00410096" w14:paraId="0E7691A6" w14:textId="1C9B5BE5" w:rsidTr="00224BBF">
        <w:trPr>
          <w:trHeight w:val="58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AA53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1B21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86E6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EB17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9A68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8BCF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6D39C7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E35E5" w14:textId="223E83D2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73.815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C127C7" w14:textId="5353E496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77.095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212F2B" w14:textId="54752482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79.370</w:t>
            </w:r>
          </w:p>
        </w:tc>
      </w:tr>
      <w:tr w:rsidR="001B5940" w:rsidRPr="00410096" w14:paraId="1DAF9E10" w14:textId="0CD0B93F" w:rsidTr="00224BBF">
        <w:trPr>
          <w:trHeight w:val="675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B264" w14:textId="0FB6F48F" w:rsidR="001B5940" w:rsidRPr="00410096" w:rsidRDefault="001B5940" w:rsidP="005936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 Davanje stručnih savjeta i provođenje metoda savjetodavnog rada s ciljem povećanja znanja poljoprivrednih proizvođača, a samim tim i unapređenja poljoprivredne proizvodnje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9936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08C78F9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8099F74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370B6B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EBDDF76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53298AC" w14:textId="77777777" w:rsid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228A99B" w14:textId="6E95C796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D227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5BC6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Broj pruženih stručnih savjeta, broj održanih edukacija, broj terenskih izviđanja i izvještavana, broj urađenih projekata,broj poljoprivrednih gazdinstava gdje se primjenjuju metode savjetodavnog rada</w:t>
            </w: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13AE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C34BD20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B70AB2D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zaštitu zdravlja bilja i poljoprivrednu savjetodavnu službu – Odsjek za poljoprivrednu savjetodavnu službu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ABA6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207" w14:textId="77777777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E66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104F" w14:textId="6C04ACC3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76.848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A94A" w14:textId="0A64B0C6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79.378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4D60" w14:textId="53DE600A" w:rsidR="001B5940" w:rsidRPr="00410096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80.310</w:t>
            </w:r>
          </w:p>
        </w:tc>
      </w:tr>
      <w:tr w:rsidR="009B3778" w:rsidRPr="00410096" w14:paraId="61C3A01B" w14:textId="3B8E2B26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8CE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40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681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CF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D6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754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63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6EC7" w14:textId="300EF4A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0A32" w14:textId="5AB0CA5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197C" w14:textId="4BFD76C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0FC6EA4" w14:textId="4292C255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278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C88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0C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A37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F80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397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9B2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9928" w14:textId="7A9116C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D909" w14:textId="4B4FF0E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1EBC" w14:textId="55C1BB0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84D6511" w14:textId="52764EB9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84F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97A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C9C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896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B9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808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35C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B7E4" w14:textId="7BC50F0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DEA0" w14:textId="54D8D03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F0FE" w14:textId="0430F17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B552D29" w14:textId="79563932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22B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1F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19F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AE6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D27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2F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9B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5533" w14:textId="0EB8982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1467" w14:textId="1CB7A33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1AC9" w14:textId="64ACD1C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1B5940" w:rsidRPr="00410096" w14:paraId="703ABD4C" w14:textId="77EF632D" w:rsidTr="00224BBF">
        <w:trPr>
          <w:trHeight w:val="44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8178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B0F0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A096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5337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2BB8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E7F1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AE7EF" w14:textId="77777777" w:rsidR="001B5940" w:rsidRPr="00410096" w:rsidRDefault="001B5940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09E6D" w14:textId="5A13EBB1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76.848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D8500D" w14:textId="4945BDF1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79.378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BCA43E" w14:textId="13949BD2" w:rsidR="001B5940" w:rsidRPr="001B5940" w:rsidRDefault="001B594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80.310</w:t>
            </w:r>
          </w:p>
        </w:tc>
      </w:tr>
      <w:tr w:rsidR="009B3778" w:rsidRPr="00410096" w14:paraId="14B172F0" w14:textId="10F33528" w:rsidTr="00224BBF">
        <w:trPr>
          <w:trHeight w:val="559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F6A3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 za program (mjeru) 1.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0E7F98" w14:textId="2F9256A4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C6D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988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F7E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B04" w14:textId="77777777" w:rsidR="009B3778" w:rsidRPr="00410096" w:rsidRDefault="009B3778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4EB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A465" w14:textId="2133A137" w:rsidR="009B3778" w:rsidRPr="00410096" w:rsidRDefault="00E857D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759.338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6243" w14:textId="33513EF1" w:rsidR="009B3778" w:rsidRPr="00410096" w:rsidRDefault="00E857D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753.425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EF56" w14:textId="2E482FF8" w:rsidR="009B3778" w:rsidRPr="00410096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764.890</w:t>
            </w:r>
          </w:p>
        </w:tc>
      </w:tr>
      <w:tr w:rsidR="009B3778" w:rsidRPr="00410096" w14:paraId="3C7FA79B" w14:textId="17FD9798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3162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0CD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78E5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76B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3AA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C8E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DEA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5DA0" w14:textId="5400890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D357" w14:textId="575EA00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5B9C" w14:textId="320AAAD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E07A152" w14:textId="40E3425E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AF1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3C22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2B1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9BF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9DE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A4F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C5A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A862" w14:textId="726BB35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1122" w14:textId="642E356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E44A" w14:textId="5E49466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09D7E94" w14:textId="5FF58356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4D26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BC5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20F8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976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E61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1B3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19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D13B" w14:textId="5826B0E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F77A" w14:textId="5BC4DE0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6636" w14:textId="3C1FF6F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BAD9FF6" w14:textId="0D6C37A0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CBC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881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7D3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D2C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566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DBD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E88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13DB" w14:textId="4E48BBE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52EE" w14:textId="2A87AD2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A755" w14:textId="3152A8D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9AA8C7E" w14:textId="06F0B252" w:rsidTr="00224BBF">
        <w:trPr>
          <w:trHeight w:val="552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E6D51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4AB2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7C4B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23C2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B37F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3103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72CCCD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27A9D0" w14:textId="2878E68D" w:rsidR="009B3778" w:rsidRPr="00410096" w:rsidRDefault="00E857D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759.338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6FA9D1" w14:textId="004D5F64" w:rsidR="009B3778" w:rsidRPr="00410096" w:rsidRDefault="00E857D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753.425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F59C66" w14:textId="585F80F8" w:rsidR="009B3778" w:rsidRPr="00410096" w:rsidRDefault="005A2EF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764.890</w:t>
            </w:r>
          </w:p>
        </w:tc>
      </w:tr>
      <w:tr w:rsidR="009B3778" w:rsidRPr="00410096" w14:paraId="622F56FF" w14:textId="6BE9D986" w:rsidTr="00224BBF">
        <w:trPr>
          <w:trHeight w:val="425"/>
        </w:trPr>
        <w:tc>
          <w:tcPr>
            <w:tcW w:w="42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A83F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lastRenderedPageBreak/>
              <w:t>Redni broj i naziv programa (mjere)¹ (prenosi se iz tabele A1): 2. Institucionalno upravljanje, podrška i administracija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A3036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C77E" w14:textId="290F8B92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9B3778" w:rsidRPr="00410096" w14:paraId="458366AE" w14:textId="51BD5D1F" w:rsidTr="00224BBF">
        <w:trPr>
          <w:trHeight w:val="417"/>
        </w:trPr>
        <w:tc>
          <w:tcPr>
            <w:tcW w:w="42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53DF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Naziv strateškog dokumenta, oznaka strateškog cilja, prioriteta i mjere koja je preuzeta kao program: /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A9AB4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AA422E" w14:textId="029B0F61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224BBF" w:rsidRPr="00410096" w14:paraId="15FBACE4" w14:textId="36813B1E" w:rsidTr="00933DEF">
        <w:trPr>
          <w:trHeight w:val="320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0AFE" w14:textId="0946A577" w:rsidR="00224BBF" w:rsidRPr="00410096" w:rsidRDefault="00224BBF" w:rsidP="001B59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1B5940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2.1. Nabavka materijalno tehničkih sredstava za uspostavljanje uzgojno- selekcijskog rada u stočarstvu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8AA" w14:textId="137B2CD0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F9421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118A" w14:textId="77777777" w:rsidR="00933DEF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D112DC9" w14:textId="2997D7AC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</w:t>
            </w:r>
            <w:r w:rsidR="00933DE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mjerača mlijeka (milkmeter)</w:t>
            </w:r>
          </w:p>
          <w:p w14:paraId="27164546" w14:textId="5A78E300" w:rsidR="00224BBF" w:rsidRPr="00410096" w:rsidRDefault="00933DE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</w:t>
            </w:r>
            <w:r w:rsidR="00224BBF"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štapa za mjerenje goveda</w:t>
            </w:r>
          </w:p>
          <w:p w14:paraId="1C6C4C53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 štapa za mjerenje ovaca i koza</w:t>
            </w:r>
          </w:p>
          <w:p w14:paraId="746F5151" w14:textId="77777777" w:rsidR="00224BBF" w:rsidRPr="00410096" w:rsidRDefault="00224BBF" w:rsidP="00933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FD1C" w14:textId="77777777" w:rsid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D8F7C65" w14:textId="1A5EA9CF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uzgojno</w:t>
            </w:r>
            <w:r w:rsidR="00933DE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selekcijske poslove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527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29C1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9C2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BD9B" w14:textId="77332874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74.000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165D2" w14:textId="289923CA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5BADA" w14:textId="6B56526C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25.000</w:t>
            </w:r>
          </w:p>
        </w:tc>
      </w:tr>
      <w:tr w:rsidR="009B3778" w:rsidRPr="00410096" w14:paraId="7029ED10" w14:textId="4BE5B712" w:rsidTr="00224BBF">
        <w:trPr>
          <w:trHeight w:val="197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688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B6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A15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5A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427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7F7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D73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FF31" w14:textId="57DA704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2F5C" w14:textId="51ED2A3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FF23" w14:textId="4638E02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4BF02BE" w14:textId="543AAFFD" w:rsidTr="00224BBF">
        <w:trPr>
          <w:trHeight w:val="231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7F1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6E0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A4E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26E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745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BE9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FC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81AA" w14:textId="48B0BB5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B55D" w14:textId="127A4D7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4FEE" w14:textId="0EFCDCF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3049B488" w14:textId="36305C37" w:rsidTr="00224BBF">
        <w:trPr>
          <w:trHeight w:val="252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FE6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84E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FA9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8CA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C5C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08D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D36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535B" w14:textId="3F2B091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EC52" w14:textId="78FB7A6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7CB3" w14:textId="15B6AA0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1613D86" w14:textId="65361C66" w:rsidTr="00224BBF">
        <w:trPr>
          <w:trHeight w:val="272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A38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E3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AC1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6B6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9E2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BF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8E3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F30" w14:textId="74EA0C7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BAE2" w14:textId="6293413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60B9" w14:textId="1BA6B44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224BBF" w:rsidRPr="00410096" w14:paraId="473F9A92" w14:textId="1F0FC8A2" w:rsidTr="00933DEF">
        <w:trPr>
          <w:trHeight w:val="553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0589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3A06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EF8B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89B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FC98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177B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48F5D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CE024" w14:textId="68C474EF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74.000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619555" w14:textId="0DE77671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90C1A6" w14:textId="30F8B628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25.000</w:t>
            </w:r>
          </w:p>
        </w:tc>
      </w:tr>
      <w:tr w:rsidR="00224BBF" w:rsidRPr="00410096" w14:paraId="399224FC" w14:textId="19892BAA" w:rsidTr="00224BBF">
        <w:trPr>
          <w:trHeight w:val="268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B68B" w14:textId="4FCBED25" w:rsidR="00224BBF" w:rsidRPr="00410096" w:rsidRDefault="00224BBF" w:rsidP="00933D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 Stručni,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perativni, ekonomsko finansijski i admnistrativno tehnički poslovi u Zavodu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državanje sistema upravljanja kvalitetom BAS EN ISO 9001:2015</w:t>
            </w:r>
            <w:r w:rsidR="00933DE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stalna edukacija i obuka zaposlenih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4BA" w14:textId="6245E98A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700" w14:textId="77777777" w:rsid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EF9C281" w14:textId="7198E0C2" w:rsidR="00224BBF" w:rsidRPr="00410096" w:rsidRDefault="00224BBF" w:rsidP="00F93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Procenat obrađenih izvještaja, zahtjeva i ostalih akata iz ekonomsko- finansijskog poslovanja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odišnji izvješta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j o provedenom nadzornom auditu,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roj internih i eksternih edukacija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BDF2" w14:textId="77777777" w:rsid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EA7AE19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upravno- pravne, ekonomske poslove i robne rezerve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9C0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E55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B5B6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837" w14:textId="45DAF0B2" w:rsidR="00224BBF" w:rsidRPr="00410096" w:rsidRDefault="00D73D35" w:rsidP="00D73D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223</w:t>
            </w:r>
            <w:r w:rsidR="00224BB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</w:t>
            </w:r>
            <w:r w:rsidR="00224BB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F7D4" w14:textId="51605A79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224.005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CE303" w14:textId="3F1736A1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229.140</w:t>
            </w:r>
          </w:p>
        </w:tc>
      </w:tr>
      <w:tr w:rsidR="009B3778" w:rsidRPr="00410096" w14:paraId="11AF1A06" w14:textId="45788C1C" w:rsidTr="00224BBF">
        <w:trPr>
          <w:trHeight w:val="288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ACD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9C8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AF4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EE2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A40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F05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017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337" w14:textId="5981820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292B" w14:textId="2430A7A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90F" w14:textId="6BCAFED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3C5CC465" w14:textId="3864065D" w:rsidTr="00224BBF">
        <w:trPr>
          <w:trHeight w:val="307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010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01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FF4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391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FFF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AEE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C90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E13" w14:textId="38AB714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96F6" w14:textId="799B735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F2E7" w14:textId="65A05B0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9EBD24F" w14:textId="62C09B9C" w:rsidTr="00224BBF">
        <w:trPr>
          <w:trHeight w:val="328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3A3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726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6B8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D86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C5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79D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307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BBF0" w14:textId="68AA55F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DBC1" w14:textId="5BA50F7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ABAE" w14:textId="53D1B17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E45B5A8" w14:textId="40CEA49F" w:rsidTr="00224BBF">
        <w:trPr>
          <w:trHeight w:val="234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FEB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4A9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4F1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7BA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89D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C9B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C44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C9CD" w14:textId="5F0A2B6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B0CC" w14:textId="664E7AD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2C78" w14:textId="2E917DA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224BBF" w:rsidRPr="00410096" w14:paraId="2A2AE034" w14:textId="334214F6" w:rsidTr="00224BBF">
        <w:trPr>
          <w:trHeight w:val="69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55D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07B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228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2959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F361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A4FC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DC1CB" w14:textId="77777777" w:rsidR="00224BBF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  <w:p w14:paraId="5F8A1BBB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6BA03" w14:textId="05BD31F4" w:rsidR="00224BBF" w:rsidRPr="00224BBF" w:rsidRDefault="00D73D35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223.8</w:t>
            </w:r>
            <w:r w:rsidR="00224BBF"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94B5DC9" w14:textId="527075D3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224.005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92AE4BB" w14:textId="1E7F5710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229.140</w:t>
            </w:r>
          </w:p>
        </w:tc>
      </w:tr>
      <w:tr w:rsidR="00224BBF" w:rsidRPr="00410096" w14:paraId="65976A98" w14:textId="435CA00B" w:rsidTr="00933DEF">
        <w:trPr>
          <w:trHeight w:val="567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137" w14:textId="243A5768" w:rsidR="00224BBF" w:rsidRPr="00410096" w:rsidRDefault="00224BBF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.3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Jačanje materijalno-tehničkih kapaciteta Zavoda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BF2" w14:textId="617C9C76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8E6" w14:textId="72C4D14C" w:rsidR="00224BBF" w:rsidRPr="00410096" w:rsidRDefault="00224BBF" w:rsidP="0022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Procenat urađenih građevinskih zahvata 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9C10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upravno- pravne, ekonomske poslove i robne rezerve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B062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DA3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C57C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F5C6" w14:textId="587726FC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6</w:t>
            </w:r>
            <w:r w:rsidRPr="00410096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072B" w14:textId="6E1F85D5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24.000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956B" w14:textId="4A5E38FC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23.000</w:t>
            </w:r>
          </w:p>
        </w:tc>
      </w:tr>
      <w:tr w:rsidR="009B3778" w:rsidRPr="00410096" w14:paraId="4FE99836" w14:textId="6FA2C220" w:rsidTr="00224BBF">
        <w:trPr>
          <w:trHeight w:val="27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35D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47A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F94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25A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8A7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7A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C2B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E748" w14:textId="44065A7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90A5" w14:textId="4F37530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2EAC" w14:textId="6A87C2C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5E0CDAA" w14:textId="74F536EA" w:rsidTr="00224BBF">
        <w:trPr>
          <w:trHeight w:val="42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2E6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6A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C78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204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C09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822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AED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3EF" w14:textId="20E2C5B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577C" w14:textId="18788CE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B008" w14:textId="7547DBE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CB7488F" w14:textId="20F8B0E9" w:rsidTr="00224BBF">
        <w:trPr>
          <w:trHeight w:val="458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C22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4D3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A73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368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B60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3A6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9E2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F762" w14:textId="1E4B0FD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1F02" w14:textId="63C1781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A365" w14:textId="60CB182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022172ED" w14:textId="67F6259D" w:rsidTr="00224BBF">
        <w:trPr>
          <w:trHeight w:val="343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8D9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76A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F4D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552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FDA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72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135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4687" w14:textId="1156EFB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76EF" w14:textId="1028065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D3BF" w14:textId="6A6BADF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224BBF" w:rsidRPr="00410096" w14:paraId="7D68BB41" w14:textId="5D844A0A" w:rsidTr="00933DEF">
        <w:trPr>
          <w:trHeight w:val="51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A552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0F9D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B5D4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5DE8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6998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BDAB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B0D9A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5CDE5" w14:textId="728012D5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bs-Latn-BA" w:eastAsia="bs-Latn-BA"/>
              </w:rPr>
              <w:t>26.000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B2EA5AE" w14:textId="06097412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24.000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7194AFC" w14:textId="7D9464B7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23.000</w:t>
            </w:r>
          </w:p>
        </w:tc>
      </w:tr>
      <w:tr w:rsidR="00224BBF" w:rsidRPr="00410096" w14:paraId="35895AAE" w14:textId="1752F9CF" w:rsidTr="00933DEF">
        <w:trPr>
          <w:trHeight w:val="340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49C3" w14:textId="5BFAD845" w:rsidR="00224BBF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.4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 Uspostavljanje robnih rezervi USK </w:t>
            </w:r>
          </w:p>
          <w:p w14:paraId="4581B8DF" w14:textId="77777777" w:rsidR="00224BBF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5E4B090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935" w14:textId="7000E0EB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1861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Usvojen srednjoročni i jednogodišnji plan nabavke roba za robne rezerve, usvojen normativ za nabavku roba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7B6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upravno- pravne, ekonomske poslove i robne rezerve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DCFC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572F" w14:textId="777777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8349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5FDC" w14:textId="61E7F454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54C7" w14:textId="1A952584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900.000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46C6" w14:textId="66CCFB1D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950.000</w:t>
            </w:r>
          </w:p>
        </w:tc>
      </w:tr>
      <w:tr w:rsidR="009B3778" w:rsidRPr="00410096" w14:paraId="0EF59974" w14:textId="5F49B7B1" w:rsidTr="00224BBF">
        <w:trPr>
          <w:trHeight w:val="47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A44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BE5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FB6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6D0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472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0B7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AB5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8518" w14:textId="1BE09E5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B76D" w14:textId="36F83BC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EBED" w14:textId="255CA92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42E967A" w14:textId="073FD061" w:rsidTr="00224BBF">
        <w:trPr>
          <w:trHeight w:val="251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F4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349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B38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91F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CD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CA9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1B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31E2" w14:textId="3E376D5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5E89" w14:textId="6C1AC2E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D15C" w14:textId="6ED1308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0969151F" w14:textId="46D17C83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84F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A58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6BC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AAC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2C4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57C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EE1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14E4" w14:textId="06B05A6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21FC" w14:textId="59B3B77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8FE5" w14:textId="6A3F873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D8FD118" w14:textId="2B7BF679" w:rsidTr="00224BBF">
        <w:trPr>
          <w:trHeight w:val="45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F2C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55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B37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A16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FFA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A6A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2D5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2B10" w14:textId="546EBA9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AED7" w14:textId="5E9215D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4ACF" w14:textId="2232BFC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224BBF" w:rsidRPr="00410096" w14:paraId="6C96A22B" w14:textId="5FB3A193" w:rsidTr="00224BBF">
        <w:trPr>
          <w:trHeight w:val="652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35C0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CAC9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5829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040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6B8B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9A99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DB706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C33A0B" w14:textId="6EFB7D21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500.000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BF0784" w14:textId="40FC5340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900.000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4A6E48" w14:textId="2B128642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950.000</w:t>
            </w:r>
          </w:p>
        </w:tc>
      </w:tr>
      <w:tr w:rsidR="00224BBF" w:rsidRPr="00410096" w14:paraId="6E18B9CE" w14:textId="660AAA74" w:rsidTr="00224BBF">
        <w:trPr>
          <w:trHeight w:val="459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3438" w14:textId="746146E0" w:rsidR="00224BBF" w:rsidRPr="00410096" w:rsidRDefault="00224BBF" w:rsidP="0022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.Izraditi trogodišnji i godišnji plan rada,te godišnji izvještaj o radu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9DF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2004-2026</w:t>
            </w:r>
          </w:p>
          <w:p w14:paraId="19DC07FC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92B1C53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5EA6475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C1CC135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62CECE4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6583810" w14:textId="0D098E99" w:rsidR="00224BBF" w:rsidRPr="00410096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EF7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Izrađen trogodišnji i godišnji Plan rada, te godišnji izvještaj o radu</w:t>
            </w:r>
          </w:p>
          <w:p w14:paraId="256295D2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21A55D5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75B9D3A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0AB9388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147C3F8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16B90FC" w14:textId="77777777" w:rsidR="00224BBF" w:rsidRPr="00410096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270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ispitnu laboratoriju u saradnji sa drugim odjeljenjima</w:t>
            </w:r>
          </w:p>
          <w:p w14:paraId="59A57602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BAD0F6E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935CD98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6A5DEDA" w14:textId="42B02BD2" w:rsidR="00224BBF" w:rsidRPr="00410096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1A3C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CF85FAB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5E71F5D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  <w:p w14:paraId="2235B1A1" w14:textId="16C419DE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 </w:t>
            </w:r>
          </w:p>
          <w:p w14:paraId="7E99AB50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84E0D47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56053B5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B780459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64B89A6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AEC6B71" w14:textId="77777777" w:rsidR="00224BBF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46319BB" w14:textId="1EAB06EF" w:rsidR="00224BBF" w:rsidRPr="00410096" w:rsidRDefault="00224BBF" w:rsidP="003C56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8221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EA6E8AE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43939FE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F7ADDF0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  <w:p w14:paraId="27A13095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DD18949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A8CA876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12782C6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3D0997C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49CDC52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0BD316C" w14:textId="77777777" w:rsidR="00224BBF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8DEC7D1" w14:textId="677CF977" w:rsidR="00224BBF" w:rsidRPr="00410096" w:rsidRDefault="00224BBF" w:rsidP="00CF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6F32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BBF0" w14:textId="69151815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4B85" w14:textId="6949D47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1D3A" w14:textId="5068B637" w:rsidR="00224BBF" w:rsidRPr="00410096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9B3778" w:rsidRPr="00410096" w14:paraId="2197614D" w14:textId="0DBD665D" w:rsidTr="00224BBF">
        <w:trPr>
          <w:trHeight w:val="47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08F3" w14:textId="00EC26D0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288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52C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C7BA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7E7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037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494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AFE9" w14:textId="30EBE72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D53B" w14:textId="59C3D85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62B" w14:textId="0C13A51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5C34E80" w14:textId="1F462EEE" w:rsidTr="00224BBF">
        <w:trPr>
          <w:trHeight w:val="548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90C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F8E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BDB9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D44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3F8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9A79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1B8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00ED" w14:textId="4A34442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2C96" w14:textId="494F6D4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32E1" w14:textId="68B10E9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BCFE915" w14:textId="1D767A6D" w:rsidTr="00224BBF">
        <w:trPr>
          <w:trHeight w:val="307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6C7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48D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079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217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BF5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3E51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A34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B0EB" w14:textId="75DBF01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30E0" w14:textId="0720174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645D" w14:textId="6B89894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764073C" w14:textId="5F0BA211" w:rsidTr="00224BBF">
        <w:trPr>
          <w:trHeight w:val="643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AFF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32D7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4905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37F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0C6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4513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9DD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52C4" w14:textId="572FA46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08F3" w14:textId="752AF55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501F" w14:textId="16643B2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224BBF" w:rsidRPr="00410096" w14:paraId="409013AC" w14:textId="47E559BE" w:rsidTr="00224BBF">
        <w:trPr>
          <w:trHeight w:val="414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6876E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63962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6E2C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35458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77CF3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4CF8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2A600" w14:textId="77777777" w:rsidR="00224BBF" w:rsidRPr="00410096" w:rsidRDefault="00224BBF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73B06" w14:textId="012FE96B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310C64E" w14:textId="261A6F83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4B0A996" w14:textId="5F34AC90" w:rsidR="00224BBF" w:rsidRPr="00224BBF" w:rsidRDefault="00224BB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224BBF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73F97" w:rsidRPr="00410096" w14:paraId="5E6AFB92" w14:textId="6693AB73" w:rsidTr="00224BBF">
        <w:trPr>
          <w:trHeight w:val="479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73B0" w14:textId="4C2F2A24" w:rsidR="00C73F97" w:rsidRPr="00410096" w:rsidRDefault="00C73F97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6.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Izraditi prijedlog za DOB, PJI i Budžet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AA1C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  <w:p w14:paraId="39F2F8B9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FED72EF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35F04C8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F472AD9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93C911F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39829C7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F879720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D162EB5" w14:textId="1AE8C19C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A2C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474802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FBD8CAD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Izrađen porijedlog DOB-a (Instrukcije br.1.i Instrukcije br.2.) Izrađeni operativni planovi kvarartalni  i mjesečni, Izrađeni finansijski izvještajni o izvršenju budžeta</w:t>
            </w:r>
          </w:p>
          <w:p w14:paraId="55CAB1D2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C14B18F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0ECA6D9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70AB4B1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CD8A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upravno- pravne, ekonomske poslove i robne rezerve</w:t>
            </w:r>
          </w:p>
          <w:p w14:paraId="29370877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F4C9532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8048271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00D1CBD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21469E1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0C2A32C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3752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Ne</w:t>
            </w:r>
          </w:p>
          <w:p w14:paraId="56109ED2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D4BD8C6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1C823C1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36DFC9C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D80D2E0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226B777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2590CC7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5FAA3A8" w14:textId="77777777" w:rsidR="00E74597" w:rsidRPr="00410096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E4A1" w14:textId="45235C28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e</w:t>
            </w:r>
          </w:p>
          <w:p w14:paraId="56A9B3DB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765C30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  <w:p w14:paraId="25F7E805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28CC0B0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CC8F49B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5CC1E4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5870AAB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8B0F67E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B65213F" w14:textId="5762C8EE" w:rsidR="00E74597" w:rsidRPr="00410096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5715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C1BA" w14:textId="540D1634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7D08" w14:textId="15199BD7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4062" w14:textId="127C3D82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9B3778" w:rsidRPr="00410096" w14:paraId="0CA0437B" w14:textId="0F6F0D57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20BB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73F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2421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30A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A092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D80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F52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DCD9" w14:textId="1DA5286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0E74" w14:textId="09A2C4D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6C6B" w14:textId="62A10ED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C51D0F4" w14:textId="3631FB84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869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746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FD9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E959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B91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546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606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B0A8" w14:textId="1D37CDB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6B5A" w14:textId="44658AC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CC5F" w14:textId="57C23F8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6E7A4D1" w14:textId="129FC955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1C2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B84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BF5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E33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C68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D59A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140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7B4" w14:textId="7CB6EF2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02B5" w14:textId="0689A9A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7CDA" w14:textId="520B91C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498A600" w14:textId="25BCA8B9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CCA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9FDA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3F6F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5FD4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6D2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615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2B5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7A6F" w14:textId="25F380D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77FB" w14:textId="6A3DDF0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9799" w14:textId="20E37B0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C73F97" w:rsidRPr="00410096" w14:paraId="73557063" w14:textId="099D497F" w:rsidTr="00224BBF">
        <w:trPr>
          <w:trHeight w:val="571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383F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B874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25D0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77714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FDEE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47C2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6D570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6FC30" w14:textId="436680B6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9F9E430" w14:textId="4E649ED5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219452E" w14:textId="052E2D9F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73F97" w:rsidRPr="00410096" w14:paraId="3A12529D" w14:textId="025DF539" w:rsidTr="00C73F97">
        <w:trPr>
          <w:trHeight w:val="485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69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A3B580D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1ADEBD3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83CD64C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0F5D083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14D268E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1358C86" w14:textId="3944CC92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.Izraditi  Plan integriteta </w:t>
            </w:r>
          </w:p>
          <w:p w14:paraId="1E5CC62D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82B697D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47AC2A4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489EC70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A405CE1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FE58573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590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  <w:p w14:paraId="57D45646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7FEA7C8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F7749CB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E56DC0B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5447008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D8ABB2C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E3B5FC7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6D61223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D828F13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4B794E3" w14:textId="77777777" w:rsidR="00C73F97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33D78D3" w14:textId="2F2A54B3" w:rsidR="00C73F97" w:rsidRPr="00410096" w:rsidRDefault="00C73F97" w:rsidP="00F942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78CC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 Izrađen  Plan integriteta </w:t>
            </w:r>
          </w:p>
          <w:p w14:paraId="1241E3A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4C76AB1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154C6CA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C5B1FF4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EE5B520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D624C2A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F10C24B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0FAABAF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B993CE7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8510DA5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7DBA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0C24C12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bookmarkStart w:id="1" w:name="_GoBack"/>
            <w:bookmarkEnd w:id="1"/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upravno- pravne, ekonomske poslove i robne rezerve</w:t>
            </w:r>
          </w:p>
          <w:p w14:paraId="68ED4CF1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2ADA3DF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A74988D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60D1A7C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FBDE8E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39CC84D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0BCF86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885485C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182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 Ne </w:t>
            </w:r>
          </w:p>
          <w:p w14:paraId="4153D24C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7B77EAF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583C794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B8C67F6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7D1120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D06BA69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62A3A6B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C35CDF5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0919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Ne</w:t>
            </w:r>
          </w:p>
          <w:p w14:paraId="0D0FE07C" w14:textId="06D8DD7A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</w:p>
          <w:p w14:paraId="35239EB5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28C5F4B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E309C6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9ED2BA8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AB098C2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3E12451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72B165B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7FB1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92F4" w14:textId="77333FCD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E87B" w14:textId="0423A280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47DF" w14:textId="661DB8AD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9B3778" w:rsidRPr="00410096" w14:paraId="69D2F600" w14:textId="5ABD56C8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1EC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D9D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CFE6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813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670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462A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369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5412" w14:textId="62771DC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F8FA" w14:textId="0F8A08F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25ED" w14:textId="2B61E8E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398C4B1" w14:textId="0A843DE6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586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16C8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0E1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930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5BB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3B5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AF6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F099" w14:textId="14FCD99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99E4" w14:textId="3D878F2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60B2" w14:textId="6630677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0E3E5F3" w14:textId="680CCB99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B37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9BB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CFB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317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929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0F8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BC9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39A2" w14:textId="483E58B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187A" w14:textId="148AA7D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9721" w14:textId="69FF1F7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4F1318A" w14:textId="519AFF20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7CE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C41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5AC0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68A5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5C8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E1D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A25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272" w14:textId="502DFE8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98B8" w14:textId="2655246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4B3D" w14:textId="7B6812F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C73F97" w:rsidRPr="00410096" w14:paraId="77732D85" w14:textId="69321AB5" w:rsidTr="00224BBF">
        <w:trPr>
          <w:trHeight w:val="284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668D4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063DC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B667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7232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ECDC5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BDBB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38D7E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7FD74" w14:textId="18C52FE1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5A24010" w14:textId="5FCA88C7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2379195" w14:textId="77EE236A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73F97" w:rsidRPr="00410096" w14:paraId="2F140896" w14:textId="7984B249" w:rsidTr="00224BBF">
        <w:trPr>
          <w:trHeight w:val="340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9EDE" w14:textId="77777777" w:rsidR="00C73F97" w:rsidRDefault="00C73F97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07260CD" w14:textId="77777777" w:rsidR="00C73F97" w:rsidRDefault="00C73F97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.Sačiniti 1 mapu procesa i procjene rizika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,u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spostaviti i implementirati sistem internih kontrola u skladu sa Zakonom o financijskom upravljanju i kontroli u javnom sektoru u FBiH</w:t>
            </w:r>
          </w:p>
          <w:p w14:paraId="5EF86C04" w14:textId="77777777" w:rsidR="00C73F97" w:rsidRDefault="00C73F97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B54C398" w14:textId="77777777" w:rsidR="00C73F97" w:rsidRDefault="00C73F97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8A63431" w14:textId="081F7128" w:rsidR="00C73F97" w:rsidRPr="00410096" w:rsidRDefault="00C73F97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635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2024-2026</w:t>
            </w:r>
          </w:p>
          <w:p w14:paraId="646406F5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C6BDEAF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14ADF2E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060A813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71CBBDF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B2CEC6E" w14:textId="5087C482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78A" w14:textId="77777777" w:rsidR="00C73F97" w:rsidRDefault="00C73F97" w:rsidP="00782B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Izrađena mapa procesa i izvršena procjena rizika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Izrađen godišnji izvještaj o funkcionisanju sistema finansijskog upravljanja i kontrole (GI FUK)</w:t>
            </w:r>
          </w:p>
          <w:p w14:paraId="04EBC1D3" w14:textId="77777777" w:rsidR="00C73F97" w:rsidRDefault="00C73F97" w:rsidP="00782B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37760F7" w14:textId="77777777" w:rsidR="00C73F97" w:rsidRDefault="00C73F97" w:rsidP="00782B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5CFCF1A" w14:textId="77777777" w:rsidR="00C73F97" w:rsidRDefault="00C73F97" w:rsidP="00782B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5770D61" w14:textId="78E3A78C" w:rsidR="00C73F97" w:rsidRPr="00410096" w:rsidRDefault="00C73F97" w:rsidP="00782B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EC7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Odjeljenje za upravno- pravne, ekonomske poslove i robne rezerve u saradnji sa drugim Odjeljenjima 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849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 Ne  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40A5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 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C64C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089C" w14:textId="10C2900C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70FC" w14:textId="131CD4DC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4.000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9865" w14:textId="541EADC0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4.000</w:t>
            </w:r>
          </w:p>
        </w:tc>
      </w:tr>
      <w:tr w:rsidR="009B3778" w:rsidRPr="00410096" w14:paraId="420C1FF6" w14:textId="058B4462" w:rsidTr="00224BBF">
        <w:trPr>
          <w:trHeight w:val="36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3A0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3E8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CDA0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41B2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6E6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F56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582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1981" w14:textId="61779F9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FFD2" w14:textId="7EC224F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06E4" w14:textId="1D2B34B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2D4AA431" w14:textId="6DA28EBA" w:rsidTr="00224BBF">
        <w:trPr>
          <w:trHeight w:val="251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FFC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625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35B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4B21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0568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216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4F2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7A7B" w14:textId="338F862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7951" w14:textId="7910700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7D7" w14:textId="1D9319C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FB5A457" w14:textId="06929EF0" w:rsidTr="00224BBF">
        <w:trPr>
          <w:trHeight w:val="271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9A7A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29F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15A6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4E6C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01D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3D2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A7A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A5FD" w14:textId="241B20A6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777F" w14:textId="06A63F5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13F6" w14:textId="5B164BD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58E5D88F" w14:textId="5FB0A014" w:rsidTr="00224BBF">
        <w:trPr>
          <w:trHeight w:val="292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77B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A19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26F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E1A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60E3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642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CB4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D7E2" w14:textId="5012DD57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D88" w14:textId="32D7D5A0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0EC3" w14:textId="0167673F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C73F97" w:rsidRPr="00410096" w14:paraId="7B155401" w14:textId="2F82EEF7" w:rsidTr="00224BBF">
        <w:trPr>
          <w:trHeight w:val="30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CF87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1EE6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52184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39521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D41A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1BD5D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A8369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018D3" w14:textId="5A9C10EE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4.000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302D819" w14:textId="3042555A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4.000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D163885" w14:textId="7BD11DD5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4.000</w:t>
            </w:r>
          </w:p>
        </w:tc>
      </w:tr>
      <w:tr w:rsidR="00C73F97" w:rsidRPr="00410096" w14:paraId="4421D358" w14:textId="5762D15C" w:rsidTr="00224BBF">
        <w:trPr>
          <w:trHeight w:val="690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8DC8" w14:textId="05593B58" w:rsidR="00C73F97" w:rsidRPr="00410096" w:rsidRDefault="00C73F97" w:rsidP="00224B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.Izvršiti pravovremeno obaveze iz procesa evropskih integracijia u kontekstu provedbe Odluke o sistemu koordinacije procesa evropskih integracija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581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DA7B643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607FE5C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BB5D6FA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A052091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1BF3C4E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079702D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DD1414B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8DC5178" w14:textId="5E754BD3" w:rsidR="00C73F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2024-20</w:t>
            </w:r>
            <w:r w:rsidR="00C73F97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26</w:t>
            </w:r>
          </w:p>
          <w:p w14:paraId="21961A84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683FC1E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72E5E61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8E79DC1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89BF23E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1A91B8D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F92C0B3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BF749A7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8D14F1B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0E307F9" w14:textId="6D2A906E" w:rsidR="00E74597" w:rsidRPr="00410096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B702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Izvršene obaveze iz procesa evropskih integracija prema Odluci o sistemu koordinacije procesa evropskih integracija</w:t>
            </w:r>
          </w:p>
          <w:p w14:paraId="2BF39C9F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BCC51E2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86E27F1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FEFE0D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56506B9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FBFC46A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ADF1537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0B5BEE3" w14:textId="77777777" w:rsidR="00E74597" w:rsidRPr="00410096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9873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Odjeljenje za upravno- pravne, ekonomske poslove i robne rezerve</w:t>
            </w:r>
          </w:p>
          <w:p w14:paraId="150E59D5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29902FD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314901C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6E940BC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D655FD7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51A7207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29555D9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768E5CD" w14:textId="77777777" w:rsidR="00E74597" w:rsidRPr="00410096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7D5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Ne</w:t>
            </w:r>
          </w:p>
          <w:p w14:paraId="5E9B35E9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3701C31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EF63088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5B0BC1B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82D2476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6DC95BC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7694974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E44D36C" w14:textId="77777777" w:rsidR="00E74597" w:rsidRPr="00410096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027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Ne</w:t>
            </w:r>
          </w:p>
          <w:p w14:paraId="255F9048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E2ED426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58DA646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630978E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1331167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F2F8F0F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E9008FD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16FA9ED" w14:textId="77777777" w:rsidR="00E74597" w:rsidRPr="00410096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E52D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E7C2" w14:textId="166D93E5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1.500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9735" w14:textId="04CF7975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1.500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6ACF6" w14:textId="26733900" w:rsidR="00C73F97" w:rsidRPr="00410096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1.500</w:t>
            </w:r>
          </w:p>
        </w:tc>
      </w:tr>
      <w:tr w:rsidR="009B3778" w:rsidRPr="00410096" w14:paraId="64363A2E" w14:textId="37E8D033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B6F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7C4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1D7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1846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ECF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16F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091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F314" w14:textId="6098AD5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D43F" w14:textId="1655925C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09F1" w14:textId="6BC63139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129E5D66" w14:textId="2EC398CB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2D08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782E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649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765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94CD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938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F60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E2F9" w14:textId="00C458C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1EC0" w14:textId="6BDC8E0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6DA1" w14:textId="2D5B506B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6F912CA4" w14:textId="64FDB5CC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1DE1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299A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DB8C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19C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43BC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56D3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053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858" w14:textId="0FC6D01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D53E" w14:textId="07410AF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4AFE" w14:textId="2328E45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030E5CCC" w14:textId="66F2AA80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840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771C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E7D0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EE7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1B47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4979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4058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2431" w14:textId="415288C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2601" w14:textId="654D912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DF53" w14:textId="72CC1A9E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C73F97" w:rsidRPr="00410096" w14:paraId="44ABF413" w14:textId="7BF15959" w:rsidTr="00E74597">
        <w:trPr>
          <w:trHeight w:val="636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AAE49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1EDC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59D77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92E8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9C5B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333C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3CD39" w14:textId="77777777" w:rsidR="00C73F97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  <w:p w14:paraId="26B5CA3F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271CA1F0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107D3FDE" w14:textId="77777777" w:rsidR="00E74597" w:rsidRDefault="00E745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24677F62" w14:textId="77777777" w:rsidR="00C73F97" w:rsidRPr="00410096" w:rsidRDefault="00C73F97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AE304" w14:textId="77777777" w:rsid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1.500</w:t>
            </w:r>
          </w:p>
          <w:p w14:paraId="3007ECA9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3B0ECE09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4203036A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318E8C5F" w14:textId="23CA5280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DB81BAE" w14:textId="77777777" w:rsid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1.500</w:t>
            </w:r>
          </w:p>
          <w:p w14:paraId="08A6D2AD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02ECF02C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56C679BC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4BDCB068" w14:textId="23CBB857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EC098F1" w14:textId="77777777" w:rsid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139E6620" w14:textId="77777777" w:rsid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  <w:r w:rsidRPr="00C73F97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1.500</w:t>
            </w:r>
          </w:p>
          <w:p w14:paraId="17391285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03882E0B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1A5B188A" w14:textId="77777777" w:rsidR="00E74597" w:rsidRDefault="00E745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</w:p>
          <w:p w14:paraId="74FDA5FD" w14:textId="596BB227" w:rsidR="00C73F97" w:rsidRPr="00C73F97" w:rsidRDefault="00C73F97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9B3778" w:rsidRPr="00410096" w14:paraId="213957F9" w14:textId="0B742FAC" w:rsidTr="00C73F97">
        <w:trPr>
          <w:trHeight w:val="690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8E51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lastRenderedPageBreak/>
              <w:t>Ukupno za program (mjeru) 2.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A34D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DC5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C5BD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137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E62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004E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994F" w14:textId="3FCAD397" w:rsidR="009B3778" w:rsidRPr="00410096" w:rsidRDefault="00E857DF" w:rsidP="00D73D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</w:t>
            </w:r>
            <w:r w:rsidR="00D73D3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</w:t>
            </w:r>
            <w:r w:rsidR="00D73D3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633F" w14:textId="4EE8858F" w:rsidR="009B3778" w:rsidRPr="00410096" w:rsidRDefault="00E857D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1.176,505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8E3D" w14:textId="62E3A1FA" w:rsidR="009B3778" w:rsidRPr="00410096" w:rsidRDefault="005A2EF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1.235,640</w:t>
            </w:r>
          </w:p>
        </w:tc>
      </w:tr>
      <w:tr w:rsidR="009B3778" w:rsidRPr="00410096" w14:paraId="54609BCE" w14:textId="5B128E28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0B11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A93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8E31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DF5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3D01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3DBA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62F7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6F67" w14:textId="451174E5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76E6" w14:textId="50D5B0E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6EE4" w14:textId="585268C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0141060E" w14:textId="308E0B81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226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7B5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FF7AC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625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384A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69C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4F4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5725" w14:textId="23D10441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CF4A" w14:textId="30F0059A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17F9" w14:textId="6C8A13B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7CA19011" w14:textId="570913AB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1F1D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8C6FD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A815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B151B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580BA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4A32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25D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CD2" w14:textId="350452E3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6C66" w14:textId="0313B892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623D" w14:textId="08229478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4E803313" w14:textId="29DCD228" w:rsidTr="00224BBF">
        <w:trPr>
          <w:trHeight w:val="465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0DF13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C254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F5F9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202A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DA61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F76CE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A62F" w14:textId="77777777" w:rsidR="009B3778" w:rsidRPr="00410096" w:rsidRDefault="009B3778" w:rsidP="00EC0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1BF" w14:textId="6CDF6294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1FEB" w14:textId="269C616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22E6" w14:textId="31A67C5D" w:rsidR="009B3778" w:rsidRPr="00410096" w:rsidRDefault="009B3778" w:rsidP="00EC0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B3778" w:rsidRPr="00410096" w14:paraId="07682208" w14:textId="0A425F4D" w:rsidTr="00224BBF">
        <w:trPr>
          <w:trHeight w:val="30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2EF4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A1252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D98C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BAF1E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BFAE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4F60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0F590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410096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94711" w14:textId="5DC556DE" w:rsidR="009B3778" w:rsidRPr="00410096" w:rsidRDefault="00E857DF" w:rsidP="00D73D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8</w:t>
            </w:r>
            <w:r w:rsidR="00D73D35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32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.</w:t>
            </w:r>
            <w:r w:rsidR="00D73D35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A2810BE" w14:textId="4958974A" w:rsidR="009B3778" w:rsidRPr="00410096" w:rsidRDefault="00E857DF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1.176,505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F4ED49B" w14:textId="51C9E5A3" w:rsidR="009B3778" w:rsidRPr="00410096" w:rsidRDefault="005A2EF0" w:rsidP="00410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1.235,640</w:t>
            </w:r>
          </w:p>
        </w:tc>
      </w:tr>
      <w:tr w:rsidR="009B3778" w:rsidRPr="00410096" w14:paraId="287AF70D" w14:textId="77777777" w:rsidTr="001B5940">
        <w:trPr>
          <w:trHeight w:val="148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AEF4C" w14:textId="77777777" w:rsidR="009B3778" w:rsidRPr="00410096" w:rsidRDefault="009B3778" w:rsidP="004100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</w:tr>
    </w:tbl>
    <w:p w14:paraId="187E0836" w14:textId="77777777" w:rsidR="00410096" w:rsidRDefault="0041009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360DC2C1" w14:textId="77777777" w:rsidR="00410096" w:rsidRDefault="00410096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1FB7D937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6B14D361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18FE21DF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686619FD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2FFFDEAB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060E2535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67B628FC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524F375E" w14:textId="77777777" w:rsidR="007A0308" w:rsidRDefault="007A0308" w:rsidP="008E5F6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sectPr w:rsidR="007A0308" w:rsidSect="00095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A8E5A" w14:textId="77777777" w:rsidR="00E76535" w:rsidRDefault="00E76535" w:rsidP="00EC02DA">
      <w:pPr>
        <w:spacing w:after="0" w:line="240" w:lineRule="auto"/>
      </w:pPr>
      <w:r>
        <w:separator/>
      </w:r>
    </w:p>
  </w:endnote>
  <w:endnote w:type="continuationSeparator" w:id="0">
    <w:p w14:paraId="0AA2114E" w14:textId="77777777" w:rsidR="00E76535" w:rsidRDefault="00E76535" w:rsidP="00EC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8EDE0" w14:textId="77777777" w:rsidR="00E76535" w:rsidRDefault="00E76535" w:rsidP="00EC02DA">
      <w:pPr>
        <w:spacing w:after="0" w:line="240" w:lineRule="auto"/>
      </w:pPr>
      <w:r>
        <w:separator/>
      </w:r>
    </w:p>
  </w:footnote>
  <w:footnote w:type="continuationSeparator" w:id="0">
    <w:p w14:paraId="43AF8008" w14:textId="77777777" w:rsidR="00E76535" w:rsidRDefault="00E76535" w:rsidP="00EC0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01DF0"/>
    <w:multiLevelType w:val="hybridMultilevel"/>
    <w:tmpl w:val="5BAC698A"/>
    <w:lvl w:ilvl="0" w:tplc="0FA483BC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AC2EE2"/>
    <w:multiLevelType w:val="hybridMultilevel"/>
    <w:tmpl w:val="09F42E68"/>
    <w:lvl w:ilvl="0" w:tplc="1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86A6F"/>
    <w:multiLevelType w:val="hybridMultilevel"/>
    <w:tmpl w:val="D3DAFD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45BBE"/>
    <w:multiLevelType w:val="hybridMultilevel"/>
    <w:tmpl w:val="C5583C22"/>
    <w:lvl w:ilvl="0" w:tplc="166228CE">
      <w:numFmt w:val="bullet"/>
      <w:lvlText w:val="-"/>
      <w:lvlJc w:val="left"/>
      <w:pPr>
        <w:ind w:left="284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>
    <w:nsid w:val="3E5F0C1C"/>
    <w:multiLevelType w:val="hybridMultilevel"/>
    <w:tmpl w:val="11FC7490"/>
    <w:lvl w:ilvl="0" w:tplc="1B2CE4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776CF"/>
    <w:multiLevelType w:val="hybridMultilevel"/>
    <w:tmpl w:val="1E481EF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B0E82"/>
    <w:multiLevelType w:val="hybridMultilevel"/>
    <w:tmpl w:val="C610FD96"/>
    <w:lvl w:ilvl="0" w:tplc="A0847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41C61"/>
    <w:multiLevelType w:val="hybridMultilevel"/>
    <w:tmpl w:val="AB10F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94FBF"/>
    <w:multiLevelType w:val="hybridMultilevel"/>
    <w:tmpl w:val="407639CA"/>
    <w:lvl w:ilvl="0" w:tplc="628854C2">
      <w:start w:val="1"/>
      <w:numFmt w:val="decimal"/>
      <w:lvlText w:val="%1)"/>
      <w:lvlJc w:val="left"/>
      <w:pPr>
        <w:ind w:left="460" w:hanging="360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eastAsia="en-US" w:bidi="ar-SA"/>
      </w:rPr>
    </w:lvl>
    <w:lvl w:ilvl="1" w:tplc="F08A8FF8">
      <w:numFmt w:val="bullet"/>
      <w:lvlText w:val="•"/>
      <w:lvlJc w:val="left"/>
      <w:pPr>
        <w:ind w:left="1350" w:hanging="360"/>
      </w:pPr>
      <w:rPr>
        <w:rFonts w:hint="default"/>
        <w:lang w:eastAsia="en-US" w:bidi="ar-SA"/>
      </w:rPr>
    </w:lvl>
    <w:lvl w:ilvl="2" w:tplc="AF1686CC">
      <w:numFmt w:val="bullet"/>
      <w:lvlText w:val="•"/>
      <w:lvlJc w:val="left"/>
      <w:pPr>
        <w:ind w:left="2241" w:hanging="360"/>
      </w:pPr>
      <w:rPr>
        <w:rFonts w:hint="default"/>
        <w:lang w:eastAsia="en-US" w:bidi="ar-SA"/>
      </w:rPr>
    </w:lvl>
    <w:lvl w:ilvl="3" w:tplc="A7EEC3D4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4" w:tplc="4DDAF414">
      <w:numFmt w:val="bullet"/>
      <w:lvlText w:val="•"/>
      <w:lvlJc w:val="left"/>
      <w:pPr>
        <w:ind w:left="4022" w:hanging="360"/>
      </w:pPr>
      <w:rPr>
        <w:rFonts w:hint="default"/>
        <w:lang w:eastAsia="en-US" w:bidi="ar-SA"/>
      </w:rPr>
    </w:lvl>
    <w:lvl w:ilvl="5" w:tplc="23B43596">
      <w:numFmt w:val="bullet"/>
      <w:lvlText w:val="•"/>
      <w:lvlJc w:val="left"/>
      <w:pPr>
        <w:ind w:left="4912" w:hanging="360"/>
      </w:pPr>
      <w:rPr>
        <w:rFonts w:hint="default"/>
        <w:lang w:eastAsia="en-US" w:bidi="ar-SA"/>
      </w:rPr>
    </w:lvl>
    <w:lvl w:ilvl="6" w:tplc="3D6CAF5A">
      <w:numFmt w:val="bullet"/>
      <w:lvlText w:val="•"/>
      <w:lvlJc w:val="left"/>
      <w:pPr>
        <w:ind w:left="5803" w:hanging="360"/>
      </w:pPr>
      <w:rPr>
        <w:rFonts w:hint="default"/>
        <w:lang w:eastAsia="en-US" w:bidi="ar-SA"/>
      </w:rPr>
    </w:lvl>
    <w:lvl w:ilvl="7" w:tplc="B7AE23CE">
      <w:numFmt w:val="bullet"/>
      <w:lvlText w:val="•"/>
      <w:lvlJc w:val="left"/>
      <w:pPr>
        <w:ind w:left="6693" w:hanging="360"/>
      </w:pPr>
      <w:rPr>
        <w:rFonts w:hint="default"/>
        <w:lang w:eastAsia="en-US" w:bidi="ar-SA"/>
      </w:rPr>
    </w:lvl>
    <w:lvl w:ilvl="8" w:tplc="F2BE2AD0">
      <w:numFmt w:val="bullet"/>
      <w:lvlText w:val="•"/>
      <w:lvlJc w:val="left"/>
      <w:pPr>
        <w:ind w:left="7584" w:hanging="360"/>
      </w:pPr>
      <w:rPr>
        <w:rFonts w:hint="default"/>
        <w:lang w:eastAsia="en-US" w:bidi="ar-SA"/>
      </w:rPr>
    </w:lvl>
  </w:abstractNum>
  <w:abstractNum w:abstractNumId="10">
    <w:nsid w:val="74AD53EE"/>
    <w:multiLevelType w:val="hybridMultilevel"/>
    <w:tmpl w:val="304638AE"/>
    <w:lvl w:ilvl="0" w:tplc="D8A6EC46">
      <w:start w:val="1"/>
      <w:numFmt w:val="decimal"/>
      <w:lvlText w:val="%1)"/>
      <w:lvlJc w:val="left"/>
      <w:pPr>
        <w:ind w:left="896" w:hanging="36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eastAsia="en-US" w:bidi="ar-SA"/>
      </w:rPr>
    </w:lvl>
    <w:lvl w:ilvl="1" w:tplc="E4A0527A">
      <w:numFmt w:val="bullet"/>
      <w:lvlText w:val="•"/>
      <w:lvlJc w:val="left"/>
      <w:pPr>
        <w:ind w:left="1746" w:hanging="360"/>
      </w:pPr>
      <w:rPr>
        <w:rFonts w:hint="default"/>
        <w:lang w:eastAsia="en-US" w:bidi="ar-SA"/>
      </w:rPr>
    </w:lvl>
    <w:lvl w:ilvl="2" w:tplc="7922B28C">
      <w:numFmt w:val="bullet"/>
      <w:lvlText w:val="•"/>
      <w:lvlJc w:val="left"/>
      <w:pPr>
        <w:ind w:left="2593" w:hanging="360"/>
      </w:pPr>
      <w:rPr>
        <w:rFonts w:hint="default"/>
        <w:lang w:eastAsia="en-US" w:bidi="ar-SA"/>
      </w:rPr>
    </w:lvl>
    <w:lvl w:ilvl="3" w:tplc="508ED5BA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4" w:tplc="C80AE454">
      <w:numFmt w:val="bullet"/>
      <w:lvlText w:val="•"/>
      <w:lvlJc w:val="left"/>
      <w:pPr>
        <w:ind w:left="4286" w:hanging="360"/>
      </w:pPr>
      <w:rPr>
        <w:rFonts w:hint="default"/>
        <w:lang w:eastAsia="en-US" w:bidi="ar-SA"/>
      </w:rPr>
    </w:lvl>
    <w:lvl w:ilvl="5" w:tplc="2E168382">
      <w:numFmt w:val="bullet"/>
      <w:lvlText w:val="•"/>
      <w:lvlJc w:val="left"/>
      <w:pPr>
        <w:ind w:left="5132" w:hanging="360"/>
      </w:pPr>
      <w:rPr>
        <w:rFonts w:hint="default"/>
        <w:lang w:eastAsia="en-US" w:bidi="ar-SA"/>
      </w:rPr>
    </w:lvl>
    <w:lvl w:ilvl="6" w:tplc="A5D2EA54">
      <w:numFmt w:val="bullet"/>
      <w:lvlText w:val="•"/>
      <w:lvlJc w:val="left"/>
      <w:pPr>
        <w:ind w:left="5979" w:hanging="360"/>
      </w:pPr>
      <w:rPr>
        <w:rFonts w:hint="default"/>
        <w:lang w:eastAsia="en-US" w:bidi="ar-SA"/>
      </w:rPr>
    </w:lvl>
    <w:lvl w:ilvl="7" w:tplc="2068810C">
      <w:numFmt w:val="bullet"/>
      <w:lvlText w:val="•"/>
      <w:lvlJc w:val="left"/>
      <w:pPr>
        <w:ind w:left="6825" w:hanging="360"/>
      </w:pPr>
      <w:rPr>
        <w:rFonts w:hint="default"/>
        <w:lang w:eastAsia="en-US" w:bidi="ar-SA"/>
      </w:rPr>
    </w:lvl>
    <w:lvl w:ilvl="8" w:tplc="0AF0155E">
      <w:numFmt w:val="bullet"/>
      <w:lvlText w:val="•"/>
      <w:lvlJc w:val="left"/>
      <w:pPr>
        <w:ind w:left="7672" w:hanging="360"/>
      </w:pPr>
      <w:rPr>
        <w:rFonts w:hint="default"/>
        <w:lang w:eastAsia="en-US" w:bidi="ar-SA"/>
      </w:rPr>
    </w:lvl>
  </w:abstractNum>
  <w:abstractNum w:abstractNumId="11">
    <w:nsid w:val="7A19747A"/>
    <w:multiLevelType w:val="hybridMultilevel"/>
    <w:tmpl w:val="F668752E"/>
    <w:lvl w:ilvl="0" w:tplc="1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38"/>
    <w:rsid w:val="000928D5"/>
    <w:rsid w:val="000952B7"/>
    <w:rsid w:val="000978AA"/>
    <w:rsid w:val="000B3FFA"/>
    <w:rsid w:val="000E5DB7"/>
    <w:rsid w:val="0011701B"/>
    <w:rsid w:val="00144978"/>
    <w:rsid w:val="00173770"/>
    <w:rsid w:val="001B5940"/>
    <w:rsid w:val="001D1A61"/>
    <w:rsid w:val="00224A47"/>
    <w:rsid w:val="00224BBF"/>
    <w:rsid w:val="00250E10"/>
    <w:rsid w:val="00262B3D"/>
    <w:rsid w:val="002B175A"/>
    <w:rsid w:val="003071E5"/>
    <w:rsid w:val="00311D9A"/>
    <w:rsid w:val="003768BE"/>
    <w:rsid w:val="003C5616"/>
    <w:rsid w:val="003E72B4"/>
    <w:rsid w:val="0040579A"/>
    <w:rsid w:val="0040736B"/>
    <w:rsid w:val="00410096"/>
    <w:rsid w:val="00424659"/>
    <w:rsid w:val="0043254E"/>
    <w:rsid w:val="00451856"/>
    <w:rsid w:val="004720EF"/>
    <w:rsid w:val="00497B9B"/>
    <w:rsid w:val="004D17B0"/>
    <w:rsid w:val="004D1FC6"/>
    <w:rsid w:val="00505F7F"/>
    <w:rsid w:val="0053177C"/>
    <w:rsid w:val="00572A14"/>
    <w:rsid w:val="00592BD7"/>
    <w:rsid w:val="00593666"/>
    <w:rsid w:val="005A2EF0"/>
    <w:rsid w:val="005F1761"/>
    <w:rsid w:val="005F4664"/>
    <w:rsid w:val="00616D91"/>
    <w:rsid w:val="00621086"/>
    <w:rsid w:val="006554C4"/>
    <w:rsid w:val="006A0932"/>
    <w:rsid w:val="006C1E78"/>
    <w:rsid w:val="006D0E17"/>
    <w:rsid w:val="006D1D0E"/>
    <w:rsid w:val="00722086"/>
    <w:rsid w:val="00725D3C"/>
    <w:rsid w:val="00737F66"/>
    <w:rsid w:val="00750EEF"/>
    <w:rsid w:val="00767BEA"/>
    <w:rsid w:val="00782BD7"/>
    <w:rsid w:val="00795624"/>
    <w:rsid w:val="007A0308"/>
    <w:rsid w:val="007A3579"/>
    <w:rsid w:val="00845E6C"/>
    <w:rsid w:val="00851436"/>
    <w:rsid w:val="00866DD5"/>
    <w:rsid w:val="008757B0"/>
    <w:rsid w:val="00896160"/>
    <w:rsid w:val="008B5884"/>
    <w:rsid w:val="008E5F62"/>
    <w:rsid w:val="00916D3E"/>
    <w:rsid w:val="0092655D"/>
    <w:rsid w:val="00933DEF"/>
    <w:rsid w:val="009529FE"/>
    <w:rsid w:val="009718A7"/>
    <w:rsid w:val="00975055"/>
    <w:rsid w:val="0097614E"/>
    <w:rsid w:val="009B3778"/>
    <w:rsid w:val="00A21738"/>
    <w:rsid w:val="00A254F0"/>
    <w:rsid w:val="00A673A5"/>
    <w:rsid w:val="00A67A78"/>
    <w:rsid w:val="00AC569C"/>
    <w:rsid w:val="00AE2D60"/>
    <w:rsid w:val="00B0673F"/>
    <w:rsid w:val="00B642FB"/>
    <w:rsid w:val="00B7471D"/>
    <w:rsid w:val="00B8306A"/>
    <w:rsid w:val="00BA7D8D"/>
    <w:rsid w:val="00BD4A9A"/>
    <w:rsid w:val="00C04F77"/>
    <w:rsid w:val="00C105E2"/>
    <w:rsid w:val="00C33743"/>
    <w:rsid w:val="00C4206B"/>
    <w:rsid w:val="00C57DD9"/>
    <w:rsid w:val="00C6435C"/>
    <w:rsid w:val="00C666E7"/>
    <w:rsid w:val="00C73F97"/>
    <w:rsid w:val="00C97ABC"/>
    <w:rsid w:val="00CF2444"/>
    <w:rsid w:val="00D0324A"/>
    <w:rsid w:val="00D03954"/>
    <w:rsid w:val="00D329B7"/>
    <w:rsid w:val="00D73D35"/>
    <w:rsid w:val="00D95CF1"/>
    <w:rsid w:val="00DD077C"/>
    <w:rsid w:val="00DE2FFD"/>
    <w:rsid w:val="00E309D9"/>
    <w:rsid w:val="00E74597"/>
    <w:rsid w:val="00E76535"/>
    <w:rsid w:val="00E857DF"/>
    <w:rsid w:val="00E87E5D"/>
    <w:rsid w:val="00E935AC"/>
    <w:rsid w:val="00EC02DA"/>
    <w:rsid w:val="00EE4B09"/>
    <w:rsid w:val="00EF7191"/>
    <w:rsid w:val="00F16FB6"/>
    <w:rsid w:val="00F57887"/>
    <w:rsid w:val="00F73EB2"/>
    <w:rsid w:val="00F85E74"/>
    <w:rsid w:val="00F93FB2"/>
    <w:rsid w:val="00F94215"/>
    <w:rsid w:val="00FD60FD"/>
    <w:rsid w:val="00FD715E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2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38"/>
  </w:style>
  <w:style w:type="paragraph" w:styleId="Heading1">
    <w:name w:val="heading 1"/>
    <w:basedOn w:val="Normal"/>
    <w:link w:val="Heading1Char"/>
    <w:uiPriority w:val="9"/>
    <w:qFormat/>
    <w:rsid w:val="005F4664"/>
    <w:pPr>
      <w:widowControl w:val="0"/>
      <w:autoSpaceDE w:val="0"/>
      <w:autoSpaceDN w:val="0"/>
      <w:spacing w:after="0" w:line="240" w:lineRule="auto"/>
      <w:ind w:left="235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F4664"/>
    <w:pPr>
      <w:widowControl w:val="0"/>
      <w:autoSpaceDE w:val="0"/>
      <w:autoSpaceDN w:val="0"/>
      <w:spacing w:after="0" w:line="240" w:lineRule="auto"/>
      <w:ind w:left="235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A3579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8E5F6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8E5F62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5F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5F6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62"/>
  </w:style>
  <w:style w:type="paragraph" w:styleId="Footer">
    <w:name w:val="footer"/>
    <w:basedOn w:val="Normal"/>
    <w:link w:val="FooterChar"/>
    <w:uiPriority w:val="99"/>
    <w:unhideWhenUsed/>
    <w:rsid w:val="008E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62"/>
  </w:style>
  <w:style w:type="paragraph" w:styleId="BalloonText">
    <w:name w:val="Balloon Text"/>
    <w:basedOn w:val="Normal"/>
    <w:link w:val="BalloonTextChar"/>
    <w:uiPriority w:val="99"/>
    <w:semiHidden/>
    <w:unhideWhenUsed/>
    <w:rsid w:val="008E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4664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F4664"/>
    <w:rPr>
      <w:rFonts w:ascii="Arial" w:eastAsia="Arial" w:hAnsi="Arial" w:cs="Arial"/>
      <w:b/>
      <w:bCs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F4664"/>
  </w:style>
  <w:style w:type="paragraph" w:styleId="BodyText">
    <w:name w:val="Body Text"/>
    <w:basedOn w:val="Normal"/>
    <w:link w:val="BodyTextChar"/>
    <w:uiPriority w:val="1"/>
    <w:qFormat/>
    <w:rsid w:val="005F46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F4664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F46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4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6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664"/>
    <w:rPr>
      <w:rFonts w:ascii="Arial MT" w:eastAsia="Arial MT" w:hAnsi="Arial MT" w:cs="Arial M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64"/>
    <w:rPr>
      <w:rFonts w:ascii="Arial MT" w:eastAsia="Arial MT" w:hAnsi="Arial MT" w:cs="Arial MT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F46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664"/>
    <w:rPr>
      <w:color w:val="954F72"/>
      <w:u w:val="single"/>
    </w:rPr>
  </w:style>
  <w:style w:type="paragraph" w:customStyle="1" w:styleId="msonormal0">
    <w:name w:val="msonormal"/>
    <w:basedOn w:val="Normal"/>
    <w:rsid w:val="005F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font5">
    <w:name w:val="font5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6">
    <w:name w:val="font6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val="bs-Latn-BA" w:eastAsia="bs-Latn-BA"/>
    </w:rPr>
  </w:style>
  <w:style w:type="paragraph" w:customStyle="1" w:styleId="font7">
    <w:name w:val="font7"/>
    <w:basedOn w:val="Normal"/>
    <w:rsid w:val="005F466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bs-Latn-BA" w:eastAsia="bs-Latn-BA"/>
    </w:rPr>
  </w:style>
  <w:style w:type="paragraph" w:customStyle="1" w:styleId="font8">
    <w:name w:val="font8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9">
    <w:name w:val="font9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65">
    <w:name w:val="xl65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6">
    <w:name w:val="xl66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7">
    <w:name w:val="xl67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68">
    <w:name w:val="xl68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9">
    <w:name w:val="xl69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0">
    <w:name w:val="xl70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1">
    <w:name w:val="xl71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2">
    <w:name w:val="xl72"/>
    <w:basedOn w:val="Normal"/>
    <w:rsid w:val="005F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73">
    <w:name w:val="xl73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4">
    <w:name w:val="xl74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5">
    <w:name w:val="xl75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6">
    <w:name w:val="xl76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7">
    <w:name w:val="xl77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8">
    <w:name w:val="xl78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9">
    <w:name w:val="xl79"/>
    <w:basedOn w:val="Normal"/>
    <w:rsid w:val="005F46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0">
    <w:name w:val="xl80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1">
    <w:name w:val="xl81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2">
    <w:name w:val="xl82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3">
    <w:name w:val="xl83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4">
    <w:name w:val="xl84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5">
    <w:name w:val="xl85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6">
    <w:name w:val="xl86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7">
    <w:name w:val="xl87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8">
    <w:name w:val="xl88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9">
    <w:name w:val="xl89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90">
    <w:name w:val="xl90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1">
    <w:name w:val="xl91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2">
    <w:name w:val="xl92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3">
    <w:name w:val="xl93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94">
    <w:name w:val="xl94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95">
    <w:name w:val="xl95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6">
    <w:name w:val="xl96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7">
    <w:name w:val="xl97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8">
    <w:name w:val="xl98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99">
    <w:name w:val="xl99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0">
    <w:name w:val="xl100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1">
    <w:name w:val="xl101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2">
    <w:name w:val="xl102"/>
    <w:basedOn w:val="Normal"/>
    <w:rsid w:val="005F4664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3">
    <w:name w:val="xl103"/>
    <w:basedOn w:val="Normal"/>
    <w:rsid w:val="005F466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4">
    <w:name w:val="xl104"/>
    <w:basedOn w:val="Normal"/>
    <w:rsid w:val="005F466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5">
    <w:name w:val="xl105"/>
    <w:basedOn w:val="Normal"/>
    <w:rsid w:val="005F4664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6">
    <w:name w:val="xl106"/>
    <w:basedOn w:val="Normal"/>
    <w:rsid w:val="005F466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7">
    <w:name w:val="xl107"/>
    <w:basedOn w:val="Normal"/>
    <w:rsid w:val="005F4664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8">
    <w:name w:val="xl108"/>
    <w:basedOn w:val="Normal"/>
    <w:rsid w:val="005F466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9">
    <w:name w:val="xl109"/>
    <w:basedOn w:val="Normal"/>
    <w:rsid w:val="005F466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10">
    <w:name w:val="xl110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111">
    <w:name w:val="xl111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112">
    <w:name w:val="xl112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113">
    <w:name w:val="xl113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14">
    <w:name w:val="xl114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5">
    <w:name w:val="xl115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16">
    <w:name w:val="xl116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7">
    <w:name w:val="xl117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8">
    <w:name w:val="xl118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19">
    <w:name w:val="xl119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20">
    <w:name w:val="xl120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21">
    <w:name w:val="xl121"/>
    <w:basedOn w:val="Normal"/>
    <w:rsid w:val="005F466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22">
    <w:name w:val="xl122"/>
    <w:basedOn w:val="Normal"/>
    <w:rsid w:val="005F466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3">
    <w:name w:val="xl123"/>
    <w:basedOn w:val="Normal"/>
    <w:rsid w:val="005F46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numbering" w:customStyle="1" w:styleId="NoList2">
    <w:name w:val="No List2"/>
    <w:next w:val="NoList"/>
    <w:uiPriority w:val="99"/>
    <w:semiHidden/>
    <w:unhideWhenUsed/>
    <w:rsid w:val="00410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38"/>
  </w:style>
  <w:style w:type="paragraph" w:styleId="Heading1">
    <w:name w:val="heading 1"/>
    <w:basedOn w:val="Normal"/>
    <w:link w:val="Heading1Char"/>
    <w:uiPriority w:val="9"/>
    <w:qFormat/>
    <w:rsid w:val="005F4664"/>
    <w:pPr>
      <w:widowControl w:val="0"/>
      <w:autoSpaceDE w:val="0"/>
      <w:autoSpaceDN w:val="0"/>
      <w:spacing w:after="0" w:line="240" w:lineRule="auto"/>
      <w:ind w:left="235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F4664"/>
    <w:pPr>
      <w:widowControl w:val="0"/>
      <w:autoSpaceDE w:val="0"/>
      <w:autoSpaceDN w:val="0"/>
      <w:spacing w:after="0" w:line="240" w:lineRule="auto"/>
      <w:ind w:left="235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A3579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8E5F6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8E5F62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5F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5F6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62"/>
  </w:style>
  <w:style w:type="paragraph" w:styleId="Footer">
    <w:name w:val="footer"/>
    <w:basedOn w:val="Normal"/>
    <w:link w:val="FooterChar"/>
    <w:uiPriority w:val="99"/>
    <w:unhideWhenUsed/>
    <w:rsid w:val="008E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62"/>
  </w:style>
  <w:style w:type="paragraph" w:styleId="BalloonText">
    <w:name w:val="Balloon Text"/>
    <w:basedOn w:val="Normal"/>
    <w:link w:val="BalloonTextChar"/>
    <w:uiPriority w:val="99"/>
    <w:semiHidden/>
    <w:unhideWhenUsed/>
    <w:rsid w:val="008E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4664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F4664"/>
    <w:rPr>
      <w:rFonts w:ascii="Arial" w:eastAsia="Arial" w:hAnsi="Arial" w:cs="Arial"/>
      <w:b/>
      <w:bCs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F4664"/>
  </w:style>
  <w:style w:type="paragraph" w:styleId="BodyText">
    <w:name w:val="Body Text"/>
    <w:basedOn w:val="Normal"/>
    <w:link w:val="BodyTextChar"/>
    <w:uiPriority w:val="1"/>
    <w:qFormat/>
    <w:rsid w:val="005F46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F4664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F46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4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6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664"/>
    <w:rPr>
      <w:rFonts w:ascii="Arial MT" w:eastAsia="Arial MT" w:hAnsi="Arial MT" w:cs="Arial M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64"/>
    <w:rPr>
      <w:rFonts w:ascii="Arial MT" w:eastAsia="Arial MT" w:hAnsi="Arial MT" w:cs="Arial MT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F46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664"/>
    <w:rPr>
      <w:color w:val="954F72"/>
      <w:u w:val="single"/>
    </w:rPr>
  </w:style>
  <w:style w:type="paragraph" w:customStyle="1" w:styleId="msonormal0">
    <w:name w:val="msonormal"/>
    <w:basedOn w:val="Normal"/>
    <w:rsid w:val="005F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font5">
    <w:name w:val="font5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6">
    <w:name w:val="font6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val="bs-Latn-BA" w:eastAsia="bs-Latn-BA"/>
    </w:rPr>
  </w:style>
  <w:style w:type="paragraph" w:customStyle="1" w:styleId="font7">
    <w:name w:val="font7"/>
    <w:basedOn w:val="Normal"/>
    <w:rsid w:val="005F466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bs-Latn-BA" w:eastAsia="bs-Latn-BA"/>
    </w:rPr>
  </w:style>
  <w:style w:type="paragraph" w:customStyle="1" w:styleId="font8">
    <w:name w:val="font8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9">
    <w:name w:val="font9"/>
    <w:basedOn w:val="Normal"/>
    <w:rsid w:val="005F46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65">
    <w:name w:val="xl65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6">
    <w:name w:val="xl66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7">
    <w:name w:val="xl67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68">
    <w:name w:val="xl68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9">
    <w:name w:val="xl69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0">
    <w:name w:val="xl70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1">
    <w:name w:val="xl71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2">
    <w:name w:val="xl72"/>
    <w:basedOn w:val="Normal"/>
    <w:rsid w:val="005F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73">
    <w:name w:val="xl73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4">
    <w:name w:val="xl74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5">
    <w:name w:val="xl75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6">
    <w:name w:val="xl76"/>
    <w:basedOn w:val="Normal"/>
    <w:rsid w:val="005F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7">
    <w:name w:val="xl77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8">
    <w:name w:val="xl78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9">
    <w:name w:val="xl79"/>
    <w:basedOn w:val="Normal"/>
    <w:rsid w:val="005F46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0">
    <w:name w:val="xl80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1">
    <w:name w:val="xl81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2">
    <w:name w:val="xl82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3">
    <w:name w:val="xl83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4">
    <w:name w:val="xl84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5">
    <w:name w:val="xl85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6">
    <w:name w:val="xl86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7">
    <w:name w:val="xl87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8">
    <w:name w:val="xl88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9">
    <w:name w:val="xl89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90">
    <w:name w:val="xl90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1">
    <w:name w:val="xl91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2">
    <w:name w:val="xl92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3">
    <w:name w:val="xl93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94">
    <w:name w:val="xl94"/>
    <w:basedOn w:val="Normal"/>
    <w:rsid w:val="005F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95">
    <w:name w:val="xl95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6">
    <w:name w:val="xl96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7">
    <w:name w:val="xl97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8">
    <w:name w:val="xl98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99">
    <w:name w:val="xl99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0">
    <w:name w:val="xl100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1">
    <w:name w:val="xl101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2">
    <w:name w:val="xl102"/>
    <w:basedOn w:val="Normal"/>
    <w:rsid w:val="005F4664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3">
    <w:name w:val="xl103"/>
    <w:basedOn w:val="Normal"/>
    <w:rsid w:val="005F466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4">
    <w:name w:val="xl104"/>
    <w:basedOn w:val="Normal"/>
    <w:rsid w:val="005F466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5">
    <w:name w:val="xl105"/>
    <w:basedOn w:val="Normal"/>
    <w:rsid w:val="005F4664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6">
    <w:name w:val="xl106"/>
    <w:basedOn w:val="Normal"/>
    <w:rsid w:val="005F466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7">
    <w:name w:val="xl107"/>
    <w:basedOn w:val="Normal"/>
    <w:rsid w:val="005F4664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08">
    <w:name w:val="xl108"/>
    <w:basedOn w:val="Normal"/>
    <w:rsid w:val="005F466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9">
    <w:name w:val="xl109"/>
    <w:basedOn w:val="Normal"/>
    <w:rsid w:val="005F466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10">
    <w:name w:val="xl110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111">
    <w:name w:val="xl111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112">
    <w:name w:val="xl112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113">
    <w:name w:val="xl113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14">
    <w:name w:val="xl114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5">
    <w:name w:val="xl115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16">
    <w:name w:val="xl116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7">
    <w:name w:val="xl117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8">
    <w:name w:val="xl118"/>
    <w:basedOn w:val="Normal"/>
    <w:rsid w:val="005F46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19">
    <w:name w:val="xl119"/>
    <w:basedOn w:val="Normal"/>
    <w:rsid w:val="005F4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20">
    <w:name w:val="xl120"/>
    <w:basedOn w:val="Normal"/>
    <w:rsid w:val="005F46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21">
    <w:name w:val="xl121"/>
    <w:basedOn w:val="Normal"/>
    <w:rsid w:val="005F466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22">
    <w:name w:val="xl122"/>
    <w:basedOn w:val="Normal"/>
    <w:rsid w:val="005F466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3">
    <w:name w:val="xl123"/>
    <w:basedOn w:val="Normal"/>
    <w:rsid w:val="005F46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numbering" w:customStyle="1" w:styleId="NoList2">
    <w:name w:val="No List2"/>
    <w:next w:val="NoList"/>
    <w:uiPriority w:val="99"/>
    <w:semiHidden/>
    <w:unhideWhenUsed/>
    <w:rsid w:val="0041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7C7A-2EDF-4566-BF3B-7698501C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15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82</cp:revision>
  <cp:lastPrinted>2022-03-28T11:38:00Z</cp:lastPrinted>
  <dcterms:created xsi:type="dcterms:W3CDTF">2021-10-18T06:23:00Z</dcterms:created>
  <dcterms:modified xsi:type="dcterms:W3CDTF">2023-03-24T07:42:00Z</dcterms:modified>
</cp:coreProperties>
</file>