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ACE1A" w14:textId="77777777" w:rsidR="00735D9B" w:rsidRDefault="00735D9B">
      <w:pPr>
        <w:rPr>
          <w:rFonts w:ascii="Times New Roman" w:hAnsi="Times New Roman" w:cs="Times New Roman"/>
          <w:b/>
          <w:sz w:val="24"/>
          <w:szCs w:val="24"/>
        </w:rPr>
      </w:pPr>
    </w:p>
    <w:p w14:paraId="0057A8BD" w14:textId="2EE15F1E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>Šalje:</w:t>
      </w:r>
    </w:p>
    <w:p w14:paraId="3DF100CD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</w:t>
      </w:r>
    </w:p>
    <w:p w14:paraId="61B87D68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                            (naziv aplikanta) </w:t>
      </w:r>
    </w:p>
    <w:p w14:paraId="7DAFEB33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</w:p>
    <w:p w14:paraId="60DEFD5C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                            (adresa) </w:t>
      </w:r>
    </w:p>
    <w:p w14:paraId="65AA99BF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 </w:t>
      </w:r>
    </w:p>
    <w:p w14:paraId="5CD920BB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                            (mjesto) </w:t>
      </w:r>
    </w:p>
    <w:p w14:paraId="10C998CD" w14:textId="77777777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</w:p>
    <w:p w14:paraId="20F7B569" w14:textId="77777777" w:rsidR="00C779D9" w:rsidRDefault="00C779D9"/>
    <w:p w14:paraId="59F734D1" w14:textId="77777777" w:rsidR="00C779D9" w:rsidRDefault="00C779D9"/>
    <w:p w14:paraId="5EA2A8CD" w14:textId="3443AC4D" w:rsidR="00C779D9" w:rsidRPr="00C779D9" w:rsidRDefault="00C779D9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</w:t>
      </w:r>
      <w:r w:rsidR="00F825A7">
        <w:t xml:space="preserve">                 </w:t>
      </w:r>
      <w:r>
        <w:t xml:space="preserve">   </w:t>
      </w:r>
      <w:r w:rsidR="00F825A7">
        <w:t xml:space="preserve">             </w:t>
      </w:r>
      <w:r>
        <w:t xml:space="preserve">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Prima: </w:t>
      </w:r>
    </w:p>
    <w:p w14:paraId="21329A64" w14:textId="698DF115" w:rsidR="00C779D9" w:rsidRPr="00C779D9" w:rsidRDefault="00C779D9" w:rsidP="00F8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Ministarstvo za građenje, prostorno uređenje i zaštitu okoliša </w:t>
      </w:r>
    </w:p>
    <w:p w14:paraId="6D744CE5" w14:textId="45FC8B91" w:rsidR="005B754B" w:rsidRDefault="00C779D9" w:rsidP="00F8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Alije Đerzeleza</w:t>
      </w:r>
      <w:r w:rsidR="005B754B">
        <w:rPr>
          <w:rFonts w:ascii="Times New Roman" w:hAnsi="Times New Roman" w:cs="Times New Roman"/>
          <w:b/>
          <w:sz w:val="24"/>
          <w:szCs w:val="24"/>
        </w:rPr>
        <w:t xml:space="preserve"> br.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54B"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14:paraId="2D59A09B" w14:textId="0D17A270" w:rsidR="00C779D9" w:rsidRDefault="005B754B" w:rsidP="00F8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779D9" w:rsidRPr="00C779D9">
        <w:rPr>
          <w:rFonts w:ascii="Times New Roman" w:hAnsi="Times New Roman" w:cs="Times New Roman"/>
          <w:b/>
          <w:sz w:val="24"/>
          <w:szCs w:val="24"/>
        </w:rPr>
        <w:t>77000 Bihać</w:t>
      </w:r>
    </w:p>
    <w:p w14:paraId="465A8739" w14:textId="77777777" w:rsidR="00F825A7" w:rsidRPr="00C779D9" w:rsidRDefault="00F825A7" w:rsidP="00F8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85A2AF" w14:textId="77777777" w:rsidR="00F825A7" w:rsidRDefault="00C779D9" w:rsidP="00F825A7">
      <w:pPr>
        <w:spacing w:after="0"/>
        <w:ind w:left="10065" w:hanging="10065"/>
        <w:rPr>
          <w:rFonts w:ascii="Times New Roman" w:hAnsi="Times New Roman" w:cs="Times New Roman"/>
          <w:b/>
          <w:sz w:val="24"/>
          <w:szCs w:val="24"/>
        </w:rPr>
      </w:pP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25A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779D9">
        <w:rPr>
          <w:rFonts w:ascii="Times New Roman" w:hAnsi="Times New Roman" w:cs="Times New Roman"/>
          <w:b/>
          <w:sz w:val="24"/>
          <w:szCs w:val="24"/>
        </w:rPr>
        <w:t xml:space="preserve"> „Prijava za dodjelu sredstava</w:t>
      </w:r>
      <w:r w:rsidR="006C1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2F4">
        <w:rPr>
          <w:rFonts w:ascii="Times New Roman" w:hAnsi="Times New Roman" w:cs="Times New Roman"/>
          <w:b/>
          <w:sz w:val="24"/>
          <w:szCs w:val="24"/>
        </w:rPr>
        <w:t>-</w:t>
      </w:r>
      <w:r w:rsidRPr="00C779D9">
        <w:rPr>
          <w:rFonts w:ascii="Times New Roman" w:hAnsi="Times New Roman" w:cs="Times New Roman"/>
          <w:b/>
          <w:sz w:val="24"/>
          <w:szCs w:val="24"/>
        </w:rPr>
        <w:t>ne otvaraj</w:t>
      </w:r>
      <w:r w:rsidR="00F825A7">
        <w:rPr>
          <w:rFonts w:ascii="Times New Roman" w:hAnsi="Times New Roman" w:cs="Times New Roman"/>
          <w:b/>
          <w:sz w:val="24"/>
          <w:szCs w:val="24"/>
        </w:rPr>
        <w:t>-J</w:t>
      </w:r>
      <w:r w:rsidR="00F825A7">
        <w:rPr>
          <w:rFonts w:ascii="Times New Roman" w:hAnsi="Times New Roman" w:cs="Times New Roman"/>
          <w:b/>
          <w:sz w:val="24"/>
          <w:szCs w:val="24"/>
        </w:rPr>
        <w:tab/>
        <w:t xml:space="preserve">avni poziv za dodjelu sredstava-                                                                                               </w:t>
      </w:r>
    </w:p>
    <w:p w14:paraId="3C637B76" w14:textId="61DA6FA6" w:rsidR="00F825A7" w:rsidRPr="00C779D9" w:rsidRDefault="00F825A7" w:rsidP="00F825A7">
      <w:pPr>
        <w:spacing w:after="0"/>
        <w:ind w:left="10065" w:hanging="100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Kapitalni grantovi drugim nivoima vlasti i fondovima za 2025. godinu“</w:t>
      </w:r>
    </w:p>
    <w:p w14:paraId="698BC4D4" w14:textId="367F9071" w:rsidR="00F825A7" w:rsidRDefault="00F825A7" w:rsidP="00F825A7">
      <w:pPr>
        <w:spacing w:after="0"/>
        <w:ind w:left="10065" w:hanging="10065"/>
        <w:rPr>
          <w:rFonts w:ascii="Times New Roman" w:hAnsi="Times New Roman" w:cs="Times New Roman"/>
          <w:b/>
          <w:sz w:val="24"/>
          <w:szCs w:val="24"/>
        </w:rPr>
      </w:pPr>
    </w:p>
    <w:p w14:paraId="62732F93" w14:textId="32D15749" w:rsidR="00820500" w:rsidRPr="00735D9B" w:rsidRDefault="00735D9B" w:rsidP="00735D9B">
      <w:pPr>
        <w:pStyle w:val="ListParagraph"/>
        <w:numPr>
          <w:ilvl w:val="0"/>
          <w:numId w:val="1"/>
        </w:numPr>
        <w:tabs>
          <w:tab w:val="left" w:pos="90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Izrada planske dokumentacije-</w:t>
      </w:r>
      <w:bookmarkStart w:id="0" w:name="_GoBack"/>
      <w:bookmarkEnd w:id="0"/>
    </w:p>
    <w:sectPr w:rsidR="00820500" w:rsidRPr="00735D9B" w:rsidSect="00C779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0740A"/>
    <w:multiLevelType w:val="hybridMultilevel"/>
    <w:tmpl w:val="BFC09EE2"/>
    <w:lvl w:ilvl="0" w:tplc="F5CE6016">
      <w:numFmt w:val="bullet"/>
      <w:lvlText w:val="-"/>
      <w:lvlJc w:val="left"/>
      <w:pPr>
        <w:ind w:left="9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9D9"/>
    <w:rsid w:val="002A71B0"/>
    <w:rsid w:val="003B0389"/>
    <w:rsid w:val="00580FD7"/>
    <w:rsid w:val="005B754B"/>
    <w:rsid w:val="0060239B"/>
    <w:rsid w:val="006C1B9E"/>
    <w:rsid w:val="00735D9B"/>
    <w:rsid w:val="00790F28"/>
    <w:rsid w:val="00820500"/>
    <w:rsid w:val="00C60A55"/>
    <w:rsid w:val="00C779D9"/>
    <w:rsid w:val="00D418D0"/>
    <w:rsid w:val="00F825A7"/>
    <w:rsid w:val="00FE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DA36"/>
  <w15:docId w15:val="{8F004BEC-A4A2-4C0B-984A-9CB8DE80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Mersija Talić</dc:creator>
  <cp:lastModifiedBy>Sanela Amidžić</cp:lastModifiedBy>
  <cp:revision>2</cp:revision>
  <cp:lastPrinted>2025-08-28T11:51:00Z</cp:lastPrinted>
  <dcterms:created xsi:type="dcterms:W3CDTF">2025-09-18T10:29:00Z</dcterms:created>
  <dcterms:modified xsi:type="dcterms:W3CDTF">2025-09-18T10:29:00Z</dcterms:modified>
</cp:coreProperties>
</file>