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A82F1" w14:textId="416904FB" w:rsidR="00657F0B" w:rsidRPr="00F44B1B" w:rsidRDefault="001207FE" w:rsidP="00657F0B">
      <w:pPr>
        <w:pStyle w:val="BodyText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</w:rPr>
        <w:t xml:space="preserve">    </w:t>
      </w:r>
      <w:r w:rsidR="00657F0B" w:rsidRPr="00F44B1B">
        <w:rPr>
          <w:rFonts w:ascii="Times New Roman" w:hAnsi="Times New Roman" w:cs="Times New Roman"/>
        </w:rPr>
        <w:t xml:space="preserve">Na osnovu člana 111. Zakona o osnovnom odgoju i obrazovanju („Službeni glasnik </w:t>
      </w:r>
      <w:r w:rsidRPr="00F44B1B">
        <w:rPr>
          <w:rFonts w:ascii="Times New Roman" w:hAnsi="Times New Roman" w:cs="Times New Roman"/>
        </w:rPr>
        <w:t xml:space="preserve">  </w:t>
      </w:r>
      <w:r w:rsidR="00657F0B" w:rsidRPr="00F44B1B">
        <w:rPr>
          <w:rFonts w:ascii="Times New Roman" w:hAnsi="Times New Roman" w:cs="Times New Roman"/>
        </w:rPr>
        <w:t>Unsko-sanskog kantona“, broj:19/23</w:t>
      </w:r>
      <w:r w:rsidR="00322691" w:rsidRPr="00F44B1B">
        <w:rPr>
          <w:rFonts w:ascii="Times New Roman" w:hAnsi="Times New Roman" w:cs="Times New Roman"/>
        </w:rPr>
        <w:t xml:space="preserve"> i 20/24</w:t>
      </w:r>
      <w:r w:rsidR="00657F0B" w:rsidRPr="00F44B1B">
        <w:rPr>
          <w:rFonts w:ascii="Times New Roman" w:hAnsi="Times New Roman" w:cs="Times New Roman"/>
        </w:rPr>
        <w:t xml:space="preserve"> ), </w:t>
      </w:r>
      <w:r w:rsidR="00322691" w:rsidRPr="00F44B1B">
        <w:rPr>
          <w:rFonts w:ascii="Times New Roman" w:hAnsi="Times New Roman" w:cs="Times New Roman"/>
        </w:rPr>
        <w:t>Člana 8. i  9. Kolektivnog ugovora za djelatnost predškolskog i osnovnog obrazovanja i odgoja za teritorij Unsko-sanskog kantona  („Službeni glasnik USK-a, broj:11/24), Pravilnika za prijem u radni odnos  u osnovnim  i srednjim školama Unsko-sanskog kantona  („Službeni glasnik  Unsko-sanskog kantona, broj:29/21,</w:t>
      </w:r>
      <w:r w:rsidR="00657F0B" w:rsidRPr="00F44B1B">
        <w:rPr>
          <w:rFonts w:ascii="Times New Roman" w:hAnsi="Times New Roman" w:cs="Times New Roman"/>
        </w:rPr>
        <w:t>Odluke Školskog  odbora br:</w:t>
      </w:r>
      <w:r w:rsidR="00052F1F">
        <w:rPr>
          <w:rFonts w:ascii="Times New Roman" w:hAnsi="Times New Roman" w:cs="Times New Roman"/>
        </w:rPr>
        <w:t>10/26</w:t>
      </w:r>
      <w:r w:rsidR="003B558B" w:rsidRPr="00F44B1B">
        <w:rPr>
          <w:rFonts w:ascii="Times New Roman" w:hAnsi="Times New Roman" w:cs="Times New Roman"/>
        </w:rPr>
        <w:t xml:space="preserve"> </w:t>
      </w:r>
      <w:r w:rsidR="00657F0B" w:rsidRPr="00F44B1B">
        <w:rPr>
          <w:rFonts w:ascii="Times New Roman" w:hAnsi="Times New Roman" w:cs="Times New Roman"/>
        </w:rPr>
        <w:t>od</w:t>
      </w:r>
      <w:r w:rsidR="003B558B" w:rsidRPr="00F44B1B">
        <w:rPr>
          <w:rFonts w:ascii="Times New Roman" w:hAnsi="Times New Roman" w:cs="Times New Roman"/>
        </w:rPr>
        <w:t xml:space="preserve"> </w:t>
      </w:r>
      <w:r w:rsidR="00052F1F">
        <w:rPr>
          <w:rFonts w:ascii="Times New Roman" w:hAnsi="Times New Roman" w:cs="Times New Roman"/>
        </w:rPr>
        <w:t>12</w:t>
      </w:r>
      <w:r w:rsidR="000B368A">
        <w:rPr>
          <w:rFonts w:ascii="Times New Roman" w:hAnsi="Times New Roman" w:cs="Times New Roman"/>
        </w:rPr>
        <w:t>.</w:t>
      </w:r>
      <w:r w:rsidR="00052F1F">
        <w:rPr>
          <w:rFonts w:ascii="Times New Roman" w:hAnsi="Times New Roman" w:cs="Times New Roman"/>
        </w:rPr>
        <w:t>2</w:t>
      </w:r>
      <w:r w:rsidR="00657F0B" w:rsidRPr="00F44B1B">
        <w:rPr>
          <w:rFonts w:ascii="Times New Roman" w:hAnsi="Times New Roman" w:cs="Times New Roman"/>
        </w:rPr>
        <w:t>.</w:t>
      </w:r>
      <w:r w:rsidR="000B368A">
        <w:rPr>
          <w:rFonts w:ascii="Times New Roman" w:hAnsi="Times New Roman" w:cs="Times New Roman"/>
        </w:rPr>
        <w:t>202</w:t>
      </w:r>
      <w:r w:rsidR="00052F1F">
        <w:rPr>
          <w:rFonts w:ascii="Times New Roman" w:hAnsi="Times New Roman" w:cs="Times New Roman"/>
        </w:rPr>
        <w:t>6</w:t>
      </w:r>
      <w:r w:rsidR="000B368A">
        <w:rPr>
          <w:rFonts w:ascii="Times New Roman" w:hAnsi="Times New Roman" w:cs="Times New Roman"/>
        </w:rPr>
        <w:t>.</w:t>
      </w:r>
      <w:r w:rsidR="00657F0B" w:rsidRPr="00F44B1B">
        <w:rPr>
          <w:rFonts w:ascii="Times New Roman" w:hAnsi="Times New Roman" w:cs="Times New Roman"/>
        </w:rPr>
        <w:t xml:space="preserve"> </w:t>
      </w:r>
      <w:r w:rsidR="00322691" w:rsidRPr="00F44B1B">
        <w:rPr>
          <w:rFonts w:ascii="Times New Roman" w:hAnsi="Times New Roman" w:cs="Times New Roman"/>
        </w:rPr>
        <w:t>g</w:t>
      </w:r>
      <w:r w:rsidR="00657F0B" w:rsidRPr="00F44B1B">
        <w:rPr>
          <w:rFonts w:ascii="Times New Roman" w:hAnsi="Times New Roman" w:cs="Times New Roman"/>
        </w:rPr>
        <w:t>odine</w:t>
      </w:r>
      <w:r w:rsidR="00322691" w:rsidRPr="00F44B1B">
        <w:rPr>
          <w:rFonts w:ascii="Times New Roman" w:hAnsi="Times New Roman" w:cs="Times New Roman"/>
        </w:rPr>
        <w:t xml:space="preserve">, </w:t>
      </w:r>
      <w:r w:rsidR="003B558B" w:rsidRPr="00F44B1B">
        <w:rPr>
          <w:rFonts w:ascii="Times New Roman" w:hAnsi="Times New Roman" w:cs="Times New Roman"/>
        </w:rPr>
        <w:t xml:space="preserve"> </w:t>
      </w:r>
      <w:r w:rsidR="00657F0B" w:rsidRPr="00F44B1B">
        <w:rPr>
          <w:rFonts w:ascii="Times New Roman" w:hAnsi="Times New Roman" w:cs="Times New Roman"/>
        </w:rPr>
        <w:t xml:space="preserve"> Saglasnosti za raspisivanje konkursa </w:t>
      </w:r>
      <w:r w:rsidR="00322691" w:rsidRPr="00F44B1B">
        <w:rPr>
          <w:rFonts w:ascii="Times New Roman" w:hAnsi="Times New Roman" w:cs="Times New Roman"/>
        </w:rPr>
        <w:t>Ministarstva obrazovanja, nauke, kulture i sporta  USK-a broj:</w:t>
      </w:r>
      <w:r w:rsidR="00052F1F">
        <w:rPr>
          <w:rFonts w:ascii="Times New Roman" w:hAnsi="Times New Roman" w:cs="Times New Roman"/>
        </w:rPr>
        <w:t xml:space="preserve"> 10-34-1534-2/26</w:t>
      </w:r>
      <w:r w:rsidRPr="00F44B1B">
        <w:rPr>
          <w:rFonts w:ascii="Times New Roman" w:hAnsi="Times New Roman" w:cs="Times New Roman"/>
        </w:rPr>
        <w:t xml:space="preserve"> </w:t>
      </w:r>
      <w:r w:rsidR="00657F0B" w:rsidRPr="00F44B1B">
        <w:rPr>
          <w:rFonts w:ascii="Times New Roman" w:hAnsi="Times New Roman" w:cs="Times New Roman"/>
        </w:rPr>
        <w:t xml:space="preserve"> od </w:t>
      </w:r>
      <w:r w:rsidR="003B558B" w:rsidRPr="00F44B1B">
        <w:rPr>
          <w:rFonts w:ascii="Times New Roman" w:hAnsi="Times New Roman" w:cs="Times New Roman"/>
        </w:rPr>
        <w:t xml:space="preserve"> </w:t>
      </w:r>
      <w:r w:rsidRPr="00F44B1B">
        <w:rPr>
          <w:rFonts w:ascii="Times New Roman" w:hAnsi="Times New Roman" w:cs="Times New Roman"/>
        </w:rPr>
        <w:t>2</w:t>
      </w:r>
      <w:r w:rsidR="003B558B" w:rsidRPr="00F44B1B">
        <w:rPr>
          <w:rFonts w:ascii="Times New Roman" w:hAnsi="Times New Roman" w:cs="Times New Roman"/>
        </w:rPr>
        <w:t>.</w:t>
      </w:r>
      <w:r w:rsidR="00052F1F">
        <w:rPr>
          <w:rFonts w:ascii="Times New Roman" w:hAnsi="Times New Roman" w:cs="Times New Roman"/>
        </w:rPr>
        <w:t>2</w:t>
      </w:r>
      <w:r w:rsidR="00657F0B" w:rsidRPr="00F44B1B">
        <w:rPr>
          <w:rFonts w:ascii="Times New Roman" w:hAnsi="Times New Roman" w:cs="Times New Roman"/>
        </w:rPr>
        <w:t>.202</w:t>
      </w:r>
      <w:r w:rsidR="00052F1F">
        <w:rPr>
          <w:rFonts w:ascii="Times New Roman" w:hAnsi="Times New Roman" w:cs="Times New Roman"/>
        </w:rPr>
        <w:t>6</w:t>
      </w:r>
      <w:r w:rsidR="00657F0B" w:rsidRPr="00F44B1B">
        <w:rPr>
          <w:rFonts w:ascii="Times New Roman" w:hAnsi="Times New Roman" w:cs="Times New Roman"/>
        </w:rPr>
        <w:t>.godine</w:t>
      </w:r>
      <w:r w:rsidR="003B558B" w:rsidRPr="00F44B1B">
        <w:rPr>
          <w:rFonts w:ascii="Times New Roman" w:hAnsi="Times New Roman" w:cs="Times New Roman"/>
        </w:rPr>
        <w:t xml:space="preserve"> </w:t>
      </w:r>
      <w:r w:rsidR="00657F0B" w:rsidRPr="00F44B1B">
        <w:rPr>
          <w:rFonts w:ascii="Times New Roman" w:hAnsi="Times New Roman" w:cs="Times New Roman"/>
        </w:rPr>
        <w:t xml:space="preserve"> </w:t>
      </w:r>
      <w:r w:rsidRPr="00F44B1B">
        <w:rPr>
          <w:rFonts w:ascii="Times New Roman" w:hAnsi="Times New Roman" w:cs="Times New Roman"/>
        </w:rPr>
        <w:t xml:space="preserve">JU OŠ „Harmani I“ Bihać </w:t>
      </w:r>
      <w:r w:rsidR="00657F0B" w:rsidRPr="00F44B1B">
        <w:rPr>
          <w:rFonts w:ascii="Times New Roman" w:hAnsi="Times New Roman" w:cs="Times New Roman"/>
        </w:rPr>
        <w:t xml:space="preserve">  </w:t>
      </w:r>
      <w:r w:rsidR="00657F0B" w:rsidRPr="00F44B1B">
        <w:rPr>
          <w:rFonts w:ascii="Times New Roman" w:hAnsi="Times New Roman" w:cs="Times New Roman"/>
          <w:b/>
          <w:bCs/>
          <w:u w:val="single"/>
        </w:rPr>
        <w:t xml:space="preserve">raspisuje </w:t>
      </w:r>
    </w:p>
    <w:p w14:paraId="5B26297B" w14:textId="6AB1ED47" w:rsidR="007B3016" w:rsidRPr="00F44B1B" w:rsidRDefault="007B3016" w:rsidP="009D5B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47CD5" w14:textId="77777777" w:rsidR="009D5BA9" w:rsidRPr="00F44B1B" w:rsidRDefault="009D5BA9" w:rsidP="009D5BA9">
      <w:pPr>
        <w:pStyle w:val="Heading1"/>
        <w:ind w:left="360"/>
        <w:rPr>
          <w:rFonts w:ascii="Times New Roman" w:hAnsi="Times New Roman" w:cs="Times New Roman"/>
          <w:sz w:val="22"/>
          <w:szCs w:val="22"/>
        </w:rPr>
      </w:pPr>
      <w:r w:rsidRPr="00F44B1B">
        <w:rPr>
          <w:rFonts w:ascii="Times New Roman" w:hAnsi="Times New Roman" w:cs="Times New Roman"/>
          <w:sz w:val="22"/>
          <w:szCs w:val="22"/>
        </w:rPr>
        <w:t>K O N K U R S</w:t>
      </w:r>
    </w:p>
    <w:p w14:paraId="3FE5F8B5" w14:textId="77777777" w:rsidR="009D5BA9" w:rsidRPr="00F44B1B" w:rsidRDefault="009D5BA9" w:rsidP="009D5BA9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 w:rsidRPr="00F44B1B">
        <w:rPr>
          <w:rFonts w:ascii="Times New Roman" w:hAnsi="Times New Roman" w:cs="Times New Roman"/>
          <w:bCs/>
        </w:rPr>
        <w:t xml:space="preserve">za popunu radnih mjesta </w:t>
      </w:r>
    </w:p>
    <w:p w14:paraId="70DB6106" w14:textId="77777777" w:rsidR="009D5BA9" w:rsidRPr="00F44B1B" w:rsidRDefault="009D5BA9" w:rsidP="009D5BA9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</w:p>
    <w:tbl>
      <w:tblPr>
        <w:tblW w:w="90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4111"/>
        <w:gridCol w:w="1418"/>
        <w:gridCol w:w="2380"/>
      </w:tblGrid>
      <w:tr w:rsidR="009D5BA9" w:rsidRPr="00F44B1B" w14:paraId="30A047AB" w14:textId="77777777" w:rsidTr="008D1733">
        <w:trPr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0410" w14:textId="77777777" w:rsidR="009D5BA9" w:rsidRPr="00F44B1B" w:rsidRDefault="009D5BA9" w:rsidP="0006203F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44B1B"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AE67" w14:textId="77777777" w:rsidR="009D5BA9" w:rsidRPr="00F44B1B" w:rsidRDefault="009D5BA9" w:rsidP="0006203F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44B1B">
              <w:rPr>
                <w:rFonts w:ascii="Times New Roman" w:hAnsi="Times New Roman" w:cs="Times New Roman"/>
                <w:b/>
              </w:rPr>
              <w:t>Radno mjesto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A865" w14:textId="3274607E" w:rsidR="009D5BA9" w:rsidRPr="00F44B1B" w:rsidRDefault="009D5BA9" w:rsidP="0006203F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44B1B">
              <w:rPr>
                <w:rFonts w:ascii="Times New Roman" w:hAnsi="Times New Roman" w:cs="Times New Roman"/>
                <w:b/>
              </w:rPr>
              <w:t>Broj sati</w:t>
            </w:r>
            <w:r w:rsidR="001207FE" w:rsidRPr="00F44B1B">
              <w:rPr>
                <w:rFonts w:ascii="Times New Roman" w:hAnsi="Times New Roman" w:cs="Times New Roman"/>
                <w:b/>
              </w:rPr>
              <w:t xml:space="preserve"> / izvršilaca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F1A6" w14:textId="77777777" w:rsidR="009D5BA9" w:rsidRPr="00F44B1B" w:rsidRDefault="009D5BA9" w:rsidP="0006203F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44B1B">
              <w:rPr>
                <w:rFonts w:ascii="Times New Roman" w:hAnsi="Times New Roman" w:cs="Times New Roman"/>
                <w:b/>
              </w:rPr>
              <w:t>Vrijeme angažiranja</w:t>
            </w:r>
          </w:p>
        </w:tc>
      </w:tr>
    </w:tbl>
    <w:p w14:paraId="0FEA4736" w14:textId="77777777" w:rsidR="009D5BA9" w:rsidRPr="00F44B1B" w:rsidRDefault="009D5BA9" w:rsidP="009D5BA9">
      <w:pPr>
        <w:rPr>
          <w:rFonts w:ascii="Times New Roman" w:hAnsi="Times New Roman" w:cs="Times New Roman"/>
          <w:vanish/>
        </w:rPr>
      </w:pPr>
    </w:p>
    <w:tbl>
      <w:tblPr>
        <w:tblW w:w="90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"/>
        <w:gridCol w:w="4214"/>
        <w:gridCol w:w="1328"/>
        <w:gridCol w:w="2443"/>
      </w:tblGrid>
      <w:tr w:rsidR="009D5BA9" w:rsidRPr="00F44B1B" w14:paraId="15347A9E" w14:textId="77777777" w:rsidTr="00C324EB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0DBA" w14:textId="72F5D53D" w:rsidR="009D5BA9" w:rsidRPr="00F44B1B" w:rsidRDefault="008D1733" w:rsidP="0006203F">
            <w:pPr>
              <w:pStyle w:val="BodyTextIndent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F44B1B">
              <w:rPr>
                <w:rFonts w:ascii="Times New Roman" w:hAnsi="Times New Roman" w:cs="Times New Roman"/>
                <w:b/>
              </w:rPr>
              <w:t>1</w:t>
            </w:r>
            <w:r w:rsidR="009D5BA9" w:rsidRPr="00F44B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5FC0" w14:textId="465988EA" w:rsidR="009D5BA9" w:rsidRPr="00F44B1B" w:rsidRDefault="009D5BA9" w:rsidP="00052F1F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44B1B">
              <w:rPr>
                <w:rFonts w:ascii="Times New Roman" w:hAnsi="Times New Roman" w:cs="Times New Roman"/>
                <w:b/>
              </w:rPr>
              <w:t xml:space="preserve">NASTAVNIK </w:t>
            </w:r>
            <w:r w:rsidR="00052F1F">
              <w:rPr>
                <w:rFonts w:ascii="Times New Roman" w:hAnsi="Times New Roman" w:cs="Times New Roman"/>
                <w:b/>
              </w:rPr>
              <w:t>RAZREDNE NASTAVE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E78A" w14:textId="0292B9BB" w:rsidR="009D5BA9" w:rsidRPr="00F44B1B" w:rsidRDefault="00052F1F" w:rsidP="008D1733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izvršio</w:t>
            </w:r>
            <w:r w:rsidR="00CE4017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7D2B" w14:textId="700B3397" w:rsidR="009D5BA9" w:rsidRPr="00F44B1B" w:rsidRDefault="009D5BA9" w:rsidP="008D1733">
            <w:pPr>
              <w:pStyle w:val="BodyTextIndent"/>
              <w:jc w:val="center"/>
              <w:rPr>
                <w:rFonts w:ascii="Times New Roman" w:hAnsi="Times New Roman" w:cs="Times New Roman"/>
                <w:b/>
              </w:rPr>
            </w:pPr>
            <w:r w:rsidRPr="00F44B1B">
              <w:rPr>
                <w:rFonts w:ascii="Times New Roman" w:hAnsi="Times New Roman" w:cs="Times New Roman"/>
                <w:b/>
              </w:rPr>
              <w:t>na određeno radno vrijeme,</w:t>
            </w:r>
            <w:r w:rsidR="008D1733" w:rsidRPr="00F44B1B">
              <w:rPr>
                <w:rFonts w:ascii="Times New Roman" w:hAnsi="Times New Roman" w:cs="Times New Roman"/>
                <w:b/>
              </w:rPr>
              <w:t xml:space="preserve"> a najduže do kraja školske 2025</w:t>
            </w:r>
            <w:r w:rsidRPr="00F44B1B">
              <w:rPr>
                <w:rFonts w:ascii="Times New Roman" w:hAnsi="Times New Roman" w:cs="Times New Roman"/>
                <w:b/>
              </w:rPr>
              <w:t>/2</w:t>
            </w:r>
            <w:r w:rsidR="008D1733" w:rsidRPr="00F44B1B">
              <w:rPr>
                <w:rFonts w:ascii="Times New Roman" w:hAnsi="Times New Roman" w:cs="Times New Roman"/>
                <w:b/>
              </w:rPr>
              <w:t>6</w:t>
            </w:r>
            <w:r w:rsidRPr="00F44B1B">
              <w:rPr>
                <w:rFonts w:ascii="Times New Roman" w:hAnsi="Times New Roman" w:cs="Times New Roman"/>
                <w:b/>
              </w:rPr>
              <w:t>.godine</w:t>
            </w:r>
          </w:p>
        </w:tc>
      </w:tr>
    </w:tbl>
    <w:p w14:paraId="72F5BBE0" w14:textId="77777777" w:rsidR="009D5BA9" w:rsidRPr="00F44B1B" w:rsidRDefault="009D5BA9" w:rsidP="009D5BA9">
      <w:pPr>
        <w:pStyle w:val="BodyTextIndent"/>
        <w:spacing w:after="0" w:line="240" w:lineRule="auto"/>
        <w:ind w:left="-680" w:firstLine="720"/>
        <w:rPr>
          <w:rFonts w:ascii="Times New Roman" w:hAnsi="Times New Roman" w:cs="Times New Roman"/>
          <w:b/>
        </w:rPr>
      </w:pPr>
    </w:p>
    <w:p w14:paraId="58356CF2" w14:textId="7DD2E7FB" w:rsidR="009D5BA9" w:rsidRPr="00F44B1B" w:rsidRDefault="000107DB" w:rsidP="009D5BA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F44B1B">
        <w:rPr>
          <w:rFonts w:ascii="Times New Roman" w:hAnsi="Times New Roman" w:cs="Times New Roman"/>
          <w:b/>
        </w:rPr>
        <w:t xml:space="preserve"> I </w:t>
      </w:r>
      <w:r w:rsidR="009D5BA9" w:rsidRPr="00F44B1B">
        <w:rPr>
          <w:rFonts w:ascii="Times New Roman" w:hAnsi="Times New Roman" w:cs="Times New Roman"/>
          <w:b/>
        </w:rPr>
        <w:t>OPIS POSLOVA:</w:t>
      </w:r>
    </w:p>
    <w:p w14:paraId="14A16166" w14:textId="77777777" w:rsidR="009D5BA9" w:rsidRPr="00F44B1B" w:rsidRDefault="009D5BA9" w:rsidP="009D5BA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B045889" w14:textId="61F83165" w:rsidR="003F549D" w:rsidRPr="00F44B1B" w:rsidRDefault="009D5BA9" w:rsidP="003F549D">
      <w:pPr>
        <w:jc w:val="both"/>
        <w:rPr>
          <w:rFonts w:ascii="Times New Roman" w:hAnsi="Times New Roman" w:cs="Times New Roman"/>
          <w:bCs/>
        </w:rPr>
      </w:pPr>
      <w:r w:rsidRPr="00F44B1B">
        <w:rPr>
          <w:rFonts w:ascii="Times New Roman" w:hAnsi="Times New Roman" w:cs="Times New Roman"/>
          <w:b/>
        </w:rPr>
        <w:t xml:space="preserve">Opis poslova za </w:t>
      </w:r>
      <w:r w:rsidR="00052F1F">
        <w:rPr>
          <w:rFonts w:ascii="Times New Roman" w:hAnsi="Times New Roman" w:cs="Times New Roman"/>
          <w:b/>
        </w:rPr>
        <w:t>pozicije broj 1</w:t>
      </w:r>
      <w:r w:rsidRPr="00F44B1B">
        <w:rPr>
          <w:rFonts w:ascii="Times New Roman" w:hAnsi="Times New Roman" w:cs="Times New Roman"/>
          <w:b/>
        </w:rPr>
        <w:t>, :</w:t>
      </w:r>
      <w:r w:rsidRPr="00F44B1B">
        <w:rPr>
          <w:rFonts w:ascii="Times New Roman" w:hAnsi="Times New Roman" w:cs="Times New Roman"/>
        </w:rPr>
        <w:t xml:space="preserve"> </w:t>
      </w:r>
      <w:r w:rsidR="003F549D" w:rsidRPr="00F44B1B">
        <w:rPr>
          <w:rFonts w:ascii="Times New Roman" w:hAnsi="Times New Roman" w:cs="Times New Roman"/>
          <w:bCs/>
        </w:rPr>
        <w:t xml:space="preserve">Poslovi radnog mjesta </w:t>
      </w:r>
      <w:r w:rsidR="00CE4017">
        <w:rPr>
          <w:rFonts w:ascii="Times New Roman" w:hAnsi="Times New Roman" w:cs="Times New Roman"/>
          <w:bCs/>
        </w:rPr>
        <w:t>Nastavnika</w:t>
      </w:r>
      <w:r w:rsidR="003F549D" w:rsidRPr="00F44B1B">
        <w:rPr>
          <w:rFonts w:ascii="Times New Roman" w:hAnsi="Times New Roman" w:cs="Times New Roman"/>
          <w:bCs/>
        </w:rPr>
        <w:t xml:space="preserve"> </w:t>
      </w:r>
      <w:r w:rsidR="009C6D68">
        <w:rPr>
          <w:rFonts w:ascii="Times New Roman" w:hAnsi="Times New Roman" w:cs="Times New Roman"/>
          <w:bCs/>
        </w:rPr>
        <w:t>razredne</w:t>
      </w:r>
      <w:r w:rsidR="003F549D" w:rsidRPr="00F44B1B">
        <w:rPr>
          <w:rFonts w:ascii="Times New Roman" w:hAnsi="Times New Roman" w:cs="Times New Roman"/>
          <w:bCs/>
        </w:rPr>
        <w:t xml:space="preserve"> nastave obavljaju se na osnovu Nastavnog plana i programa za osnovni odgoj i obrazovanje (NP </w:t>
      </w:r>
      <w:r w:rsidR="009A3E4F" w:rsidRPr="00F44B1B">
        <w:rPr>
          <w:rFonts w:ascii="Times New Roman" w:hAnsi="Times New Roman" w:cs="Times New Roman"/>
          <w:bCs/>
        </w:rPr>
        <w:t>) i</w:t>
      </w:r>
      <w:r w:rsidR="0025351A" w:rsidRPr="00F44B1B">
        <w:rPr>
          <w:rFonts w:ascii="Times New Roman" w:hAnsi="Times New Roman" w:cs="Times New Roman"/>
          <w:bCs/>
        </w:rPr>
        <w:t xml:space="preserve"> Pedagoškim standardima.</w:t>
      </w:r>
    </w:p>
    <w:p w14:paraId="08328FED" w14:textId="5D7F1690" w:rsidR="009A3E4F" w:rsidRPr="00F44B1B" w:rsidRDefault="009A3E4F" w:rsidP="003F549D">
      <w:pPr>
        <w:jc w:val="both"/>
        <w:rPr>
          <w:rFonts w:ascii="Times New Roman" w:hAnsi="Times New Roman" w:cs="Times New Roman"/>
          <w:bCs/>
        </w:rPr>
      </w:pPr>
      <w:r w:rsidRPr="00F44B1B">
        <w:rPr>
          <w:rFonts w:ascii="Times New Roman" w:hAnsi="Times New Roman" w:cs="Times New Roman"/>
          <w:bCs/>
        </w:rPr>
        <w:t xml:space="preserve">Obaveza nastavnika u okviru radne sedmice: redovna nastava, priremanje za nastavu, pružanje podrške u učenju kroz različite razvojne programe, razredništvo, dežurstvo izvan nastave,e-škola/digitalizacija. Ostali neophodni poslovi se evidentiraju i utvrđuju kao prosječan broj sati sedmično i to: pružanje podrške u učenju (učenicima) kroz različite razvojne programe odnosi se na podršku učenika koji, prema procjeni stručnog tima, pedagoga/ psihologa ili na preporuku razrednog starješine, imaju određene teškoće u napredovanju i savladavanju nastavnih sadržaja u skladu sa Nastavnim planom i programom / Kurikulumom, zatim učenicima koji pokazuju izuzetno napredovanje i kojima je potreban dodatni rad kako bi dodatno napredovali u skladu sa svojim mogućnostim i potrebama ( talentirani i napredni učenici) te pružanje </w:t>
      </w:r>
      <w:r w:rsidR="00CE4017">
        <w:rPr>
          <w:rFonts w:ascii="Times New Roman" w:hAnsi="Times New Roman" w:cs="Times New Roman"/>
          <w:bCs/>
        </w:rPr>
        <w:t>podrške kroz organizacije različ</w:t>
      </w:r>
      <w:bookmarkStart w:id="0" w:name="_GoBack"/>
      <w:bookmarkEnd w:id="0"/>
      <w:r w:rsidRPr="00F44B1B">
        <w:rPr>
          <w:rFonts w:ascii="Times New Roman" w:hAnsi="Times New Roman" w:cs="Times New Roman"/>
          <w:bCs/>
        </w:rPr>
        <w:t>itih aktivnosti baziranih na Heart metodologiji ili koriteći različite druge oblike rada s ciljem unapređenja dobrobiti i mentalnog zdravlja učenika.</w:t>
      </w:r>
    </w:p>
    <w:p w14:paraId="577A266A" w14:textId="77777777" w:rsidR="0025351A" w:rsidRPr="00F44B1B" w:rsidRDefault="0025351A" w:rsidP="0025351A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</w:rPr>
        <w:t xml:space="preserve">Nastavnici organizuju i izvode nastavu prema Nastavnom planu i programu, izrađuju prilagođeni plan i program za djecu s teškoćama u razvoju, pripremaju i ocjenjuju školske pismene zadatke i pismene vježbe, organizuju i održavaju konsultacije učenika u izradi domaćih radova, održavaju popravne ispite, potiče i pomaže vannastavne aktivnosti učenika, organizuje i provodi takmičenje učenika prema planu i programu škole, pripremaju izvještaj o radu odjeljenja u kojem je razredni starješina i vodi razrednu administraciju, rade na svom stručnom i pedagoško-metodskom usavršavanju, učestvuju u radu stručnih i drugih organa škole, surađuju sa roditeljima učenika, obavljaju i druge poslove određene Zakonom, Pedagoškim standardima, Pravilima i drugim općim aktima škole po nalogu direktora. </w:t>
      </w:r>
    </w:p>
    <w:p w14:paraId="1DE05705" w14:textId="77777777" w:rsidR="00052F1F" w:rsidRDefault="00052F1F" w:rsidP="000107DB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</w:rPr>
      </w:pPr>
    </w:p>
    <w:p w14:paraId="5B3BBD93" w14:textId="54BEB470" w:rsidR="000107DB" w:rsidRPr="00F44B1B" w:rsidRDefault="000107DB" w:rsidP="000107DB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</w:rPr>
      </w:pPr>
      <w:r w:rsidRPr="00F44B1B">
        <w:rPr>
          <w:rFonts w:ascii="Times New Roman" w:hAnsi="Times New Roman" w:cs="Times New Roman"/>
          <w:b/>
        </w:rPr>
        <w:t>II OPĆI UVJETI ZA IZBOR NA UPRAŽNJENA RADNA MJESTA:</w:t>
      </w:r>
    </w:p>
    <w:p w14:paraId="1A28422A" w14:textId="1AA0C71E" w:rsidR="000107DB" w:rsidRPr="00F44B1B" w:rsidRDefault="000107DB" w:rsidP="000107DB">
      <w:pPr>
        <w:pStyle w:val="ListParagraph"/>
        <w:numPr>
          <w:ilvl w:val="0"/>
          <w:numId w:val="18"/>
        </w:numPr>
        <w:tabs>
          <w:tab w:val="left" w:pos="593"/>
        </w:tabs>
        <w:spacing w:before="30"/>
        <w:jc w:val="both"/>
        <w:rPr>
          <w:rFonts w:ascii="Times New Roman" w:hAnsi="Times New Roman" w:cs="Times New Roman"/>
          <w:iCs/>
          <w:color w:val="0F110F"/>
          <w:spacing w:val="-2"/>
        </w:rPr>
      </w:pPr>
      <w:r w:rsidRPr="00F44B1B">
        <w:rPr>
          <w:rFonts w:ascii="Times New Roman" w:hAnsi="Times New Roman" w:cs="Times New Roman"/>
          <w:iCs/>
          <w:color w:val="0F110F"/>
          <w:spacing w:val="-2"/>
        </w:rPr>
        <w:t xml:space="preserve">Kandidat/i  koji  konkurišu  na radna mjesta u osnovnim školama moraju ispunjavati  sljedeće opće uslove: </w:t>
      </w:r>
    </w:p>
    <w:p w14:paraId="157F0BFE" w14:textId="77777777" w:rsidR="000107DB" w:rsidRPr="00F44B1B" w:rsidRDefault="000107DB" w:rsidP="000107DB">
      <w:pPr>
        <w:pStyle w:val="ListParagraph"/>
        <w:widowControl w:val="0"/>
        <w:numPr>
          <w:ilvl w:val="0"/>
          <w:numId w:val="16"/>
        </w:numPr>
        <w:tabs>
          <w:tab w:val="left" w:pos="593"/>
        </w:tabs>
        <w:autoSpaceDE w:val="0"/>
        <w:autoSpaceDN w:val="0"/>
        <w:spacing w:before="30" w:after="0" w:line="240" w:lineRule="auto"/>
        <w:contextualSpacing w:val="0"/>
        <w:jc w:val="both"/>
        <w:rPr>
          <w:rFonts w:ascii="Times New Roman" w:hAnsi="Times New Roman" w:cs="Times New Roman"/>
          <w:color w:val="0F110F"/>
        </w:rPr>
      </w:pPr>
      <w:r w:rsidRPr="00F44B1B">
        <w:rPr>
          <w:rFonts w:ascii="Times New Roman" w:hAnsi="Times New Roman" w:cs="Times New Roman"/>
          <w:color w:val="0F110F"/>
          <w:spacing w:val="-2"/>
        </w:rPr>
        <w:t xml:space="preserve"> da</w:t>
      </w:r>
      <w:r w:rsidRPr="00F44B1B">
        <w:rPr>
          <w:rFonts w:ascii="Times New Roman" w:hAnsi="Times New Roman" w:cs="Times New Roman"/>
          <w:color w:val="0F110F"/>
          <w:spacing w:val="-13"/>
        </w:rPr>
        <w:t xml:space="preserve">  </w:t>
      </w:r>
      <w:r w:rsidRPr="00F44B1B">
        <w:rPr>
          <w:rFonts w:ascii="Times New Roman" w:hAnsi="Times New Roman" w:cs="Times New Roman"/>
          <w:color w:val="0F110F"/>
          <w:spacing w:val="-2"/>
        </w:rPr>
        <w:t>je</w:t>
      </w:r>
      <w:r w:rsidRPr="00F44B1B">
        <w:rPr>
          <w:rFonts w:ascii="Times New Roman" w:hAnsi="Times New Roman" w:cs="Times New Roman"/>
          <w:color w:val="0F110F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2"/>
        </w:rPr>
        <w:t>državljanin</w:t>
      </w:r>
      <w:r w:rsidRPr="00F44B1B">
        <w:rPr>
          <w:rFonts w:ascii="Times New Roman" w:hAnsi="Times New Roman" w:cs="Times New Roman"/>
          <w:color w:val="0F110F"/>
          <w:spacing w:val="-3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4"/>
        </w:rPr>
        <w:t>BiH,</w:t>
      </w:r>
    </w:p>
    <w:p w14:paraId="45FBD4BB" w14:textId="77777777" w:rsidR="000107DB" w:rsidRPr="00F44B1B" w:rsidRDefault="000107DB" w:rsidP="000107DB">
      <w:pPr>
        <w:pStyle w:val="ListParagraph"/>
        <w:widowControl w:val="0"/>
        <w:numPr>
          <w:ilvl w:val="0"/>
          <w:numId w:val="16"/>
        </w:numPr>
        <w:tabs>
          <w:tab w:val="left" w:pos="593"/>
        </w:tabs>
        <w:autoSpaceDE w:val="0"/>
        <w:autoSpaceDN w:val="0"/>
        <w:spacing w:before="30" w:after="0" w:line="240" w:lineRule="auto"/>
        <w:ind w:left="593" w:hanging="136"/>
        <w:contextualSpacing w:val="0"/>
        <w:jc w:val="both"/>
        <w:rPr>
          <w:rFonts w:ascii="Times New Roman" w:hAnsi="Times New Roman" w:cs="Times New Roman"/>
          <w:color w:val="0F110F"/>
        </w:rPr>
      </w:pPr>
      <w:r w:rsidRPr="00F44B1B">
        <w:rPr>
          <w:rFonts w:ascii="Times New Roman" w:hAnsi="Times New Roman" w:cs="Times New Roman"/>
          <w:color w:val="0F110F"/>
          <w:spacing w:val="-2"/>
        </w:rPr>
        <w:t>da</w:t>
      </w:r>
      <w:r w:rsidRPr="00F44B1B">
        <w:rPr>
          <w:rFonts w:ascii="Times New Roman" w:hAnsi="Times New Roman" w:cs="Times New Roman"/>
          <w:color w:val="0F110F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2"/>
        </w:rPr>
        <w:t>je</w:t>
      </w:r>
      <w:r w:rsidRPr="00F44B1B">
        <w:rPr>
          <w:rFonts w:ascii="Times New Roman" w:hAnsi="Times New Roman" w:cs="Times New Roman"/>
          <w:color w:val="0F110F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2"/>
        </w:rPr>
        <w:t>stariji</w:t>
      </w:r>
      <w:r w:rsidRPr="00F44B1B">
        <w:rPr>
          <w:rFonts w:ascii="Times New Roman" w:hAnsi="Times New Roman" w:cs="Times New Roman"/>
          <w:color w:val="0F110F"/>
          <w:spacing w:val="-13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2"/>
        </w:rPr>
        <w:t>od</w:t>
      </w:r>
      <w:r w:rsidRPr="00F44B1B">
        <w:rPr>
          <w:rFonts w:ascii="Times New Roman" w:hAnsi="Times New Roman" w:cs="Times New Roman"/>
          <w:color w:val="0F110F"/>
          <w:spacing w:val="-9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2"/>
        </w:rPr>
        <w:t>18</w:t>
      </w:r>
      <w:r w:rsidRPr="00F44B1B">
        <w:rPr>
          <w:rFonts w:ascii="Times New Roman" w:hAnsi="Times New Roman" w:cs="Times New Roman"/>
          <w:color w:val="0F110F"/>
          <w:spacing w:val="-13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2"/>
        </w:rPr>
        <w:t>godina,</w:t>
      </w:r>
    </w:p>
    <w:p w14:paraId="691CF262" w14:textId="77777777" w:rsidR="000107DB" w:rsidRPr="00F44B1B" w:rsidRDefault="000107DB" w:rsidP="000107DB">
      <w:pPr>
        <w:pStyle w:val="ListParagraph"/>
        <w:widowControl w:val="0"/>
        <w:numPr>
          <w:ilvl w:val="0"/>
          <w:numId w:val="16"/>
        </w:numPr>
        <w:tabs>
          <w:tab w:val="left" w:pos="593"/>
        </w:tabs>
        <w:autoSpaceDE w:val="0"/>
        <w:autoSpaceDN w:val="0"/>
        <w:spacing w:before="30" w:after="0" w:line="240" w:lineRule="auto"/>
        <w:ind w:left="593" w:hanging="136"/>
        <w:contextualSpacing w:val="0"/>
        <w:jc w:val="both"/>
        <w:rPr>
          <w:rFonts w:ascii="Times New Roman" w:hAnsi="Times New Roman" w:cs="Times New Roman"/>
          <w:color w:val="0F110F"/>
        </w:rPr>
      </w:pPr>
      <w:r w:rsidRPr="00F44B1B">
        <w:rPr>
          <w:rFonts w:ascii="Times New Roman" w:hAnsi="Times New Roman" w:cs="Times New Roman"/>
          <w:color w:val="0F110F"/>
          <w:spacing w:val="-2"/>
        </w:rPr>
        <w:lastRenderedPageBreak/>
        <w:t xml:space="preserve">da ima odgovarajuću diplomu, odnosno stepen stručne spreme utvrđen Nastavnim planom i    programom za osnovne škole ili Pedagoškim standardima i normativima za osnovno obrazovanje, </w:t>
      </w:r>
    </w:p>
    <w:p w14:paraId="168B7B63" w14:textId="77777777" w:rsidR="000107DB" w:rsidRPr="00F44B1B" w:rsidRDefault="000107DB" w:rsidP="000107DB">
      <w:pPr>
        <w:pStyle w:val="ListParagraph"/>
        <w:widowControl w:val="0"/>
        <w:numPr>
          <w:ilvl w:val="0"/>
          <w:numId w:val="16"/>
        </w:numPr>
        <w:tabs>
          <w:tab w:val="left" w:pos="592"/>
        </w:tabs>
        <w:autoSpaceDE w:val="0"/>
        <w:autoSpaceDN w:val="0"/>
        <w:spacing w:before="25" w:after="0" w:line="240" w:lineRule="auto"/>
        <w:ind w:left="592" w:hanging="135"/>
        <w:contextualSpacing w:val="0"/>
        <w:jc w:val="both"/>
        <w:rPr>
          <w:rFonts w:ascii="Times New Roman" w:hAnsi="Times New Roman" w:cs="Times New Roman"/>
          <w:color w:val="0F110F"/>
        </w:rPr>
      </w:pPr>
      <w:r w:rsidRPr="00F44B1B">
        <w:rPr>
          <w:rFonts w:ascii="Times New Roman" w:hAnsi="Times New Roman" w:cs="Times New Roman"/>
          <w:color w:val="0F110F"/>
          <w:spacing w:val="-8"/>
        </w:rPr>
        <w:t>da je zdravstveno</w:t>
      </w:r>
      <w:r w:rsidRPr="00F44B1B">
        <w:rPr>
          <w:rFonts w:ascii="Times New Roman" w:hAnsi="Times New Roman" w:cs="Times New Roman"/>
          <w:color w:val="0F110F"/>
          <w:spacing w:val="-5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8"/>
        </w:rPr>
        <w:t>sposoban</w:t>
      </w:r>
      <w:r w:rsidRPr="00F44B1B">
        <w:rPr>
          <w:rFonts w:ascii="Times New Roman" w:hAnsi="Times New Roman" w:cs="Times New Roman"/>
          <w:color w:val="0F110F"/>
          <w:spacing w:val="6"/>
        </w:rPr>
        <w:t xml:space="preserve"> </w:t>
      </w:r>
      <w:r w:rsidRPr="00F44B1B">
        <w:rPr>
          <w:rFonts w:ascii="Times New Roman" w:hAnsi="Times New Roman" w:cs="Times New Roman"/>
          <w:color w:val="232626"/>
          <w:spacing w:val="-8"/>
        </w:rPr>
        <w:t>za</w:t>
      </w:r>
      <w:r w:rsidRPr="00F44B1B">
        <w:rPr>
          <w:rFonts w:ascii="Times New Roman" w:hAnsi="Times New Roman" w:cs="Times New Roman"/>
          <w:color w:val="232626"/>
          <w:spacing w:val="-9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8"/>
        </w:rPr>
        <w:t>obavljanje</w:t>
      </w:r>
      <w:r w:rsidRPr="00F44B1B">
        <w:rPr>
          <w:rFonts w:ascii="Times New Roman" w:hAnsi="Times New Roman" w:cs="Times New Roman"/>
          <w:color w:val="0F110F"/>
          <w:spacing w:val="3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8"/>
        </w:rPr>
        <w:t>poslova</w:t>
      </w:r>
      <w:r w:rsidRPr="00F44B1B">
        <w:rPr>
          <w:rFonts w:ascii="Times New Roman" w:hAnsi="Times New Roman" w:cs="Times New Roman"/>
          <w:color w:val="0F110F"/>
          <w:spacing w:val="6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8"/>
        </w:rPr>
        <w:t>utvrđenim</w:t>
      </w:r>
      <w:r w:rsidRPr="00F44B1B">
        <w:rPr>
          <w:rFonts w:ascii="Times New Roman" w:hAnsi="Times New Roman" w:cs="Times New Roman"/>
          <w:color w:val="0F110F"/>
          <w:spacing w:val="13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8"/>
        </w:rPr>
        <w:t>za</w:t>
      </w:r>
      <w:r w:rsidRPr="00F44B1B">
        <w:rPr>
          <w:rFonts w:ascii="Times New Roman" w:hAnsi="Times New Roman" w:cs="Times New Roman"/>
          <w:color w:val="0F110F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8"/>
        </w:rPr>
        <w:t>to radno</w:t>
      </w:r>
      <w:r w:rsidRPr="00F44B1B">
        <w:rPr>
          <w:rFonts w:ascii="Times New Roman" w:hAnsi="Times New Roman" w:cs="Times New Roman"/>
          <w:color w:val="0F110F"/>
          <w:spacing w:val="2"/>
        </w:rPr>
        <w:t xml:space="preserve"> </w:t>
      </w:r>
      <w:r w:rsidRPr="00F44B1B">
        <w:rPr>
          <w:rFonts w:ascii="Times New Roman" w:hAnsi="Times New Roman" w:cs="Times New Roman"/>
          <w:color w:val="0F110F"/>
          <w:spacing w:val="-8"/>
        </w:rPr>
        <w:t>mjesto,</w:t>
      </w:r>
    </w:p>
    <w:p w14:paraId="00093A05" w14:textId="77777777" w:rsidR="000107DB" w:rsidRPr="00F44B1B" w:rsidRDefault="000107DB" w:rsidP="000107DB">
      <w:pPr>
        <w:pStyle w:val="ListParagraph"/>
        <w:widowControl w:val="0"/>
        <w:numPr>
          <w:ilvl w:val="0"/>
          <w:numId w:val="16"/>
        </w:numPr>
        <w:tabs>
          <w:tab w:val="left" w:pos="592"/>
        </w:tabs>
        <w:autoSpaceDE w:val="0"/>
        <w:autoSpaceDN w:val="0"/>
        <w:spacing w:before="25" w:after="0" w:line="240" w:lineRule="auto"/>
        <w:ind w:left="592" w:hanging="135"/>
        <w:contextualSpacing w:val="0"/>
        <w:jc w:val="both"/>
        <w:rPr>
          <w:rFonts w:ascii="Times New Roman" w:hAnsi="Times New Roman" w:cs="Times New Roman"/>
          <w:color w:val="0F110F"/>
        </w:rPr>
      </w:pPr>
      <w:r w:rsidRPr="00F44B1B">
        <w:rPr>
          <w:rFonts w:ascii="Times New Roman" w:hAnsi="Times New Roman" w:cs="Times New Roman"/>
          <w:color w:val="0F110F"/>
          <w:spacing w:val="-8"/>
        </w:rPr>
        <w:t>da nije obuhvaćen odredbom člana IX.1. Ustava Bosne i Hercegovine,</w:t>
      </w:r>
    </w:p>
    <w:p w14:paraId="7D037601" w14:textId="77777777" w:rsidR="000107DB" w:rsidRPr="00F44B1B" w:rsidRDefault="000107DB" w:rsidP="000107DB">
      <w:pPr>
        <w:pStyle w:val="ListParagraph"/>
        <w:widowControl w:val="0"/>
        <w:numPr>
          <w:ilvl w:val="0"/>
          <w:numId w:val="16"/>
        </w:numPr>
        <w:tabs>
          <w:tab w:val="left" w:pos="592"/>
        </w:tabs>
        <w:autoSpaceDE w:val="0"/>
        <w:autoSpaceDN w:val="0"/>
        <w:spacing w:before="25" w:after="0" w:line="240" w:lineRule="auto"/>
        <w:ind w:left="592" w:hanging="135"/>
        <w:contextualSpacing w:val="0"/>
        <w:jc w:val="both"/>
        <w:rPr>
          <w:rFonts w:ascii="Times New Roman" w:hAnsi="Times New Roman" w:cs="Times New Roman"/>
          <w:color w:val="0F110F"/>
        </w:rPr>
      </w:pPr>
      <w:r w:rsidRPr="00F44B1B">
        <w:rPr>
          <w:rFonts w:ascii="Times New Roman" w:hAnsi="Times New Roman" w:cs="Times New Roman"/>
          <w:color w:val="0F110F"/>
          <w:spacing w:val="-8"/>
        </w:rPr>
        <w:t>da nije osuđen za krivično djelo koje ga s obzirom na prirodu krivičnog djela čini nesigurnim ili na drugi način nepodobnim za rad sa djecom</w:t>
      </w:r>
    </w:p>
    <w:p w14:paraId="08D2FA4E" w14:textId="77777777" w:rsidR="000107DB" w:rsidRPr="00F44B1B" w:rsidRDefault="000107DB" w:rsidP="000107DB">
      <w:pPr>
        <w:pStyle w:val="ListParagraph"/>
        <w:widowControl w:val="0"/>
        <w:numPr>
          <w:ilvl w:val="0"/>
          <w:numId w:val="16"/>
        </w:numPr>
        <w:tabs>
          <w:tab w:val="left" w:pos="592"/>
        </w:tabs>
        <w:autoSpaceDE w:val="0"/>
        <w:autoSpaceDN w:val="0"/>
        <w:spacing w:before="25" w:after="0" w:line="240" w:lineRule="auto"/>
        <w:ind w:left="592" w:hanging="135"/>
        <w:contextualSpacing w:val="0"/>
        <w:jc w:val="both"/>
        <w:rPr>
          <w:rFonts w:ascii="Times New Roman" w:hAnsi="Times New Roman" w:cs="Times New Roman"/>
          <w:color w:val="0F110F"/>
        </w:rPr>
      </w:pPr>
      <w:r w:rsidRPr="00F44B1B">
        <w:rPr>
          <w:rFonts w:ascii="Times New Roman" w:hAnsi="Times New Roman" w:cs="Times New Roman"/>
          <w:color w:val="0F110F"/>
        </w:rPr>
        <w:t>da se protiv njega ne vodi krivični postupak</w:t>
      </w:r>
    </w:p>
    <w:p w14:paraId="20D93FDB" w14:textId="77777777" w:rsidR="000107DB" w:rsidRPr="00F44B1B" w:rsidRDefault="000107DB" w:rsidP="000107DB">
      <w:pPr>
        <w:tabs>
          <w:tab w:val="left" w:pos="592"/>
        </w:tabs>
        <w:spacing w:before="25"/>
        <w:jc w:val="both"/>
        <w:rPr>
          <w:rFonts w:ascii="Times New Roman" w:hAnsi="Times New Roman" w:cs="Times New Roman"/>
          <w:color w:val="0F110F"/>
        </w:rPr>
      </w:pPr>
    </w:p>
    <w:p w14:paraId="49736CE8" w14:textId="77777777" w:rsidR="000107DB" w:rsidRPr="00F44B1B" w:rsidRDefault="000107DB" w:rsidP="000107DB">
      <w:pPr>
        <w:tabs>
          <w:tab w:val="left" w:pos="592"/>
        </w:tabs>
        <w:spacing w:before="25"/>
        <w:ind w:left="457"/>
        <w:jc w:val="both"/>
        <w:rPr>
          <w:rFonts w:ascii="Times New Roman" w:hAnsi="Times New Roman" w:cs="Times New Roman"/>
          <w:iCs/>
          <w:color w:val="0F110F"/>
        </w:rPr>
      </w:pPr>
      <w:r w:rsidRPr="00F44B1B">
        <w:rPr>
          <w:rFonts w:ascii="Times New Roman" w:hAnsi="Times New Roman" w:cs="Times New Roman"/>
          <w:color w:val="0F110F"/>
        </w:rPr>
        <w:t>(</w:t>
      </w:r>
      <w:r w:rsidRPr="00F44B1B">
        <w:rPr>
          <w:rFonts w:ascii="Times New Roman" w:hAnsi="Times New Roman" w:cs="Times New Roman"/>
          <w:iCs/>
          <w:color w:val="0F110F"/>
        </w:rPr>
        <w:t xml:space="preserve">2) Lica koja su rođena  poslije 1980. godine nisu dužna podnositi dokaze o ispunjavanju uvjeta iz tačke e) stav 1) ovog člana. </w:t>
      </w:r>
    </w:p>
    <w:p w14:paraId="76033C19" w14:textId="77777777" w:rsidR="001A2B44" w:rsidRPr="00F44B1B" w:rsidRDefault="001A2B44" w:rsidP="009D5BA9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14:paraId="5202974D" w14:textId="388DBE87" w:rsidR="009D5BA9" w:rsidRPr="00F44B1B" w:rsidRDefault="000107DB" w:rsidP="009D5BA9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  <w:r w:rsidRPr="00F44B1B">
        <w:rPr>
          <w:rFonts w:ascii="Times New Roman" w:hAnsi="Times New Roman" w:cs="Times New Roman"/>
          <w:b/>
        </w:rPr>
        <w:t xml:space="preserve">III </w:t>
      </w:r>
      <w:r w:rsidR="009D5BA9" w:rsidRPr="00F44B1B">
        <w:rPr>
          <w:rFonts w:ascii="Times New Roman" w:hAnsi="Times New Roman" w:cs="Times New Roman"/>
          <w:b/>
        </w:rPr>
        <w:t xml:space="preserve">POSEBNI UVJETI, MJESTO OBAVLJANJA RADA I RADNO VRIJEME: </w:t>
      </w:r>
    </w:p>
    <w:p w14:paraId="7393F952" w14:textId="77777777" w:rsidR="00E00584" w:rsidRPr="00F44B1B" w:rsidRDefault="009D5BA9" w:rsidP="000107DB">
      <w:pPr>
        <w:pStyle w:val="BodyTextIndent"/>
        <w:autoSpaceDN w:val="0"/>
        <w:spacing w:before="100" w:after="100" w:line="268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F44B1B">
        <w:rPr>
          <w:rFonts w:ascii="Times New Roman" w:hAnsi="Times New Roman" w:cs="Times New Roman"/>
          <w:b/>
        </w:rPr>
        <w:t>Za poziciju broj:</w:t>
      </w:r>
      <w:r w:rsidR="00B13665" w:rsidRPr="00F44B1B">
        <w:rPr>
          <w:rFonts w:ascii="Times New Roman" w:hAnsi="Times New Roman" w:cs="Times New Roman"/>
          <w:b/>
        </w:rPr>
        <w:t>1</w:t>
      </w:r>
      <w:r w:rsidRPr="00F44B1B">
        <w:rPr>
          <w:rFonts w:ascii="Times New Roman" w:hAnsi="Times New Roman" w:cs="Times New Roman"/>
          <w:b/>
        </w:rPr>
        <w:t>.</w:t>
      </w:r>
      <w:r w:rsidRPr="00F44B1B">
        <w:rPr>
          <w:rFonts w:ascii="Times New Roman" w:hAnsi="Times New Roman" w:cs="Times New Roman"/>
        </w:rPr>
        <w:t xml:space="preserve"> </w:t>
      </w:r>
    </w:p>
    <w:p w14:paraId="12294A66" w14:textId="764B1A6B" w:rsidR="00E53182" w:rsidRPr="00235C4E" w:rsidRDefault="00E53182" w:rsidP="00E5318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517D5B0" w14:textId="347C6D47" w:rsidR="00E53182" w:rsidRPr="00235C4E" w:rsidRDefault="009C6D68" w:rsidP="00E5318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 škola  (</w:t>
      </w:r>
      <w:r w:rsidR="00E53182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</w:rPr>
        <w:t>)</w:t>
      </w:r>
      <w:r w:rsidR="00E53182">
        <w:rPr>
          <w:rFonts w:ascii="Times New Roman" w:hAnsi="Times New Roman" w:cs="Times New Roman"/>
        </w:rPr>
        <w:t>, z</w:t>
      </w:r>
      <w:r w:rsidR="00E53182" w:rsidRPr="00235C4E">
        <w:rPr>
          <w:rFonts w:ascii="Times New Roman" w:hAnsi="Times New Roman" w:cs="Times New Roman"/>
        </w:rPr>
        <w:t xml:space="preserve">avršena Pedagoška akademija </w:t>
      </w:r>
      <w:r w:rsidR="00E53182">
        <w:rPr>
          <w:rFonts w:ascii="Times New Roman" w:hAnsi="Times New Roman" w:cs="Times New Roman"/>
        </w:rPr>
        <w:t>(VŠS)</w:t>
      </w:r>
      <w:r>
        <w:rPr>
          <w:rFonts w:ascii="Times New Roman" w:hAnsi="Times New Roman" w:cs="Times New Roman"/>
        </w:rPr>
        <w:t>, ili visoku školsku spremu (</w:t>
      </w:r>
      <w:r w:rsidR="00E53182">
        <w:rPr>
          <w:rFonts w:ascii="Times New Roman" w:hAnsi="Times New Roman" w:cs="Times New Roman"/>
        </w:rPr>
        <w:t>VII</w:t>
      </w:r>
      <w:r>
        <w:rPr>
          <w:rFonts w:ascii="Times New Roman" w:hAnsi="Times New Roman" w:cs="Times New Roman"/>
        </w:rPr>
        <w:t xml:space="preserve">) nastavničkog smjera - </w:t>
      </w:r>
      <w:r w:rsidR="00E53182" w:rsidRPr="00235C4E">
        <w:rPr>
          <w:rFonts w:ascii="Times New Roman" w:hAnsi="Times New Roman" w:cs="Times New Roman"/>
        </w:rPr>
        <w:t xml:space="preserve"> četverogodišnji studij – </w:t>
      </w:r>
      <w:r w:rsidR="00E53182">
        <w:rPr>
          <w:rFonts w:ascii="Times New Roman" w:hAnsi="Times New Roman" w:cs="Times New Roman"/>
        </w:rPr>
        <w:t>P</w:t>
      </w:r>
      <w:r w:rsidR="00E53182" w:rsidRPr="00235C4E">
        <w:rPr>
          <w:rFonts w:ascii="Times New Roman" w:hAnsi="Times New Roman" w:cs="Times New Roman"/>
        </w:rPr>
        <w:t>rofesor razredne nastave</w:t>
      </w:r>
    </w:p>
    <w:p w14:paraId="0E6DA858" w14:textId="6EC45E4A" w:rsidR="00E53182" w:rsidRPr="00235C4E" w:rsidRDefault="00E53182" w:rsidP="00E5318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35C4E">
        <w:rPr>
          <w:rFonts w:ascii="Times New Roman" w:hAnsi="Times New Roman" w:cs="Times New Roman"/>
        </w:rPr>
        <w:t>Završen</w:t>
      </w:r>
      <w:r>
        <w:rPr>
          <w:rFonts w:ascii="Times New Roman" w:hAnsi="Times New Roman" w:cs="Times New Roman"/>
        </w:rPr>
        <w:t xml:space="preserve"> I,</w:t>
      </w:r>
      <w:r w:rsidRPr="00235C4E">
        <w:rPr>
          <w:rFonts w:ascii="Times New Roman" w:hAnsi="Times New Roman" w:cs="Times New Roman"/>
        </w:rPr>
        <w:t xml:space="preserve"> II ili III ciklus bolonjskog visokoobrazovnog procesa na nastavničkom fakultetu</w:t>
      </w:r>
      <w:r w:rsidR="009C6D68">
        <w:rPr>
          <w:rFonts w:ascii="Times New Roman" w:hAnsi="Times New Roman" w:cs="Times New Roman"/>
        </w:rPr>
        <w:t xml:space="preserve"> ili ekvivalent na nastavničkom fakultetu smjer razredna nastava</w:t>
      </w:r>
      <w:r w:rsidRPr="00235C4E">
        <w:rPr>
          <w:rFonts w:ascii="Times New Roman" w:hAnsi="Times New Roman" w:cs="Times New Roman"/>
        </w:rPr>
        <w:t>.</w:t>
      </w:r>
    </w:p>
    <w:p w14:paraId="28D34277" w14:textId="1FDFDE8F" w:rsidR="00E53182" w:rsidRDefault="00E53182" w:rsidP="00E5318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35C4E">
        <w:rPr>
          <w:rFonts w:ascii="Times New Roman" w:hAnsi="Times New Roman" w:cs="Times New Roman"/>
        </w:rPr>
        <w:t>Pored stručnih uslova,potrebno je da ima široko i temeljito opće obrazovanje, da dobro poznaje disciplinu koju predaje,da poznaje psihološko - pedagoške i metodičke osnove nastave i odgoja, kao i da ima ljudske kvalitete neophodne za nastavničku profesiju</w:t>
      </w:r>
    </w:p>
    <w:p w14:paraId="473EB3C2" w14:textId="77777777" w:rsidR="00E00584" w:rsidRPr="00F44B1B" w:rsidRDefault="00E00584" w:rsidP="00E00584">
      <w:pPr>
        <w:pStyle w:val="ListParagraph"/>
        <w:rPr>
          <w:rFonts w:ascii="Times New Roman" w:hAnsi="Times New Roman" w:cs="Times New Roman"/>
          <w:color w:val="808080" w:themeColor="background1" w:themeShade="80"/>
        </w:rPr>
      </w:pPr>
    </w:p>
    <w:p w14:paraId="180624A4" w14:textId="77777777" w:rsidR="009D5BA9" w:rsidRPr="00F44B1B" w:rsidRDefault="009D5BA9" w:rsidP="009D5BA9">
      <w:pPr>
        <w:pStyle w:val="BodyTextIndent"/>
        <w:spacing w:after="0"/>
        <w:jc w:val="both"/>
        <w:rPr>
          <w:rFonts w:ascii="Times New Roman" w:hAnsi="Times New Roman" w:cs="Times New Roman"/>
          <w:lang w:val="en-US"/>
        </w:rPr>
      </w:pPr>
      <w:r w:rsidRPr="00F44B1B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F44B1B">
        <w:rPr>
          <w:rFonts w:ascii="Times New Roman" w:hAnsi="Times New Roman" w:cs="Times New Roman"/>
          <w:lang w:val="en-US"/>
        </w:rPr>
        <w:t>Mjesto</w:t>
      </w:r>
      <w:proofErr w:type="spellEnd"/>
      <w:r w:rsidRPr="00F44B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4B1B">
        <w:rPr>
          <w:rFonts w:ascii="Times New Roman" w:hAnsi="Times New Roman" w:cs="Times New Roman"/>
          <w:lang w:val="en-US"/>
        </w:rPr>
        <w:t>obavljanja</w:t>
      </w:r>
      <w:proofErr w:type="spellEnd"/>
      <w:r w:rsidRPr="00F44B1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44B1B">
        <w:rPr>
          <w:rFonts w:ascii="Times New Roman" w:hAnsi="Times New Roman" w:cs="Times New Roman"/>
          <w:lang w:val="en-US"/>
        </w:rPr>
        <w:t>rada</w:t>
      </w:r>
      <w:proofErr w:type="spellEnd"/>
      <w:r w:rsidRPr="00F44B1B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F44B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4B1B">
        <w:rPr>
          <w:rFonts w:ascii="Times New Roman" w:hAnsi="Times New Roman" w:cs="Times New Roman"/>
          <w:lang w:val="en-US"/>
        </w:rPr>
        <w:t>centralna</w:t>
      </w:r>
      <w:proofErr w:type="spellEnd"/>
      <w:r w:rsidRPr="00F44B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4B1B">
        <w:rPr>
          <w:rFonts w:ascii="Times New Roman" w:hAnsi="Times New Roman" w:cs="Times New Roman"/>
          <w:lang w:val="en-US"/>
        </w:rPr>
        <w:t>škola</w:t>
      </w:r>
      <w:proofErr w:type="spellEnd"/>
      <w:r w:rsidRPr="00F44B1B">
        <w:rPr>
          <w:rFonts w:ascii="Times New Roman" w:hAnsi="Times New Roman" w:cs="Times New Roman"/>
          <w:lang w:val="en-US"/>
        </w:rPr>
        <w:t xml:space="preserve">. </w:t>
      </w:r>
    </w:p>
    <w:p w14:paraId="3EB856A2" w14:textId="7D56B42B" w:rsidR="009D5BA9" w:rsidRPr="00F44B1B" w:rsidRDefault="009D5BA9" w:rsidP="009D5BA9">
      <w:pPr>
        <w:pStyle w:val="BodyTextIndent"/>
        <w:spacing w:after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lang w:val="en-US"/>
        </w:rPr>
        <w:t xml:space="preserve">  </w:t>
      </w:r>
      <w:r w:rsidR="00F2637A" w:rsidRPr="00F44B1B">
        <w:rPr>
          <w:rFonts w:ascii="Times New Roman" w:hAnsi="Times New Roman" w:cs="Times New Roman"/>
          <w:lang w:val="en-US"/>
        </w:rPr>
        <w:t xml:space="preserve">  </w:t>
      </w:r>
      <w:r w:rsidRPr="00F44B1B">
        <w:rPr>
          <w:rFonts w:ascii="Times New Roman" w:hAnsi="Times New Roman" w:cs="Times New Roman"/>
          <w:lang w:val="en-US"/>
        </w:rPr>
        <w:t xml:space="preserve">     </w:t>
      </w:r>
      <w:proofErr w:type="spellStart"/>
      <w:r w:rsidRPr="00F44B1B">
        <w:rPr>
          <w:rFonts w:ascii="Times New Roman" w:hAnsi="Times New Roman" w:cs="Times New Roman"/>
          <w:lang w:val="en-US"/>
        </w:rPr>
        <w:t>Radno</w:t>
      </w:r>
      <w:proofErr w:type="spellEnd"/>
      <w:r w:rsidRPr="00F44B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4B1B">
        <w:rPr>
          <w:rFonts w:ascii="Times New Roman" w:hAnsi="Times New Roman" w:cs="Times New Roman"/>
          <w:lang w:val="en-US"/>
        </w:rPr>
        <w:t>vrijeme</w:t>
      </w:r>
      <w:proofErr w:type="spellEnd"/>
      <w:r w:rsidRPr="00F44B1B">
        <w:rPr>
          <w:rFonts w:ascii="Times New Roman" w:hAnsi="Times New Roman" w:cs="Times New Roman"/>
          <w:lang w:val="en-US"/>
        </w:rPr>
        <w:t xml:space="preserve">:  </w:t>
      </w:r>
      <w:r w:rsidR="009C6D68">
        <w:rPr>
          <w:rFonts w:ascii="Times New Roman" w:hAnsi="Times New Roman" w:cs="Times New Roman"/>
          <w:lang w:val="en-US"/>
        </w:rPr>
        <w:t>P</w:t>
      </w:r>
      <w:r w:rsidR="009C6D68">
        <w:rPr>
          <w:rFonts w:ascii="Times New Roman" w:hAnsi="Times New Roman" w:cs="Times New Roman"/>
        </w:rPr>
        <w:t xml:space="preserve">uno radno vrijeme  </w:t>
      </w:r>
      <w:r w:rsidRPr="00F44B1B">
        <w:rPr>
          <w:rFonts w:ascii="Times New Roman" w:hAnsi="Times New Roman" w:cs="Times New Roman"/>
        </w:rPr>
        <w:t xml:space="preserve"> </w:t>
      </w:r>
      <w:r w:rsidR="009C6D68">
        <w:rPr>
          <w:rFonts w:ascii="Times New Roman" w:hAnsi="Times New Roman" w:cs="Times New Roman"/>
        </w:rPr>
        <w:t>40</w:t>
      </w:r>
      <w:r w:rsidRPr="00F44B1B">
        <w:rPr>
          <w:rFonts w:ascii="Times New Roman" w:hAnsi="Times New Roman" w:cs="Times New Roman"/>
        </w:rPr>
        <w:t xml:space="preserve"> sati sedmično.</w:t>
      </w:r>
    </w:p>
    <w:p w14:paraId="1C936D65" w14:textId="77777777" w:rsidR="009D5BA9" w:rsidRPr="00F44B1B" w:rsidRDefault="009D5BA9" w:rsidP="009D5BA9">
      <w:pPr>
        <w:pStyle w:val="BodyTextIndent"/>
        <w:spacing w:after="0"/>
        <w:ind w:left="708"/>
        <w:jc w:val="both"/>
        <w:rPr>
          <w:rFonts w:ascii="Times New Roman" w:hAnsi="Times New Roman" w:cs="Times New Roman"/>
        </w:rPr>
      </w:pPr>
    </w:p>
    <w:p w14:paraId="4C50E3AA" w14:textId="77777777" w:rsidR="00014C3B" w:rsidRPr="00F44B1B" w:rsidRDefault="00014C3B" w:rsidP="00014C3B">
      <w:pPr>
        <w:ind w:left="408"/>
        <w:rPr>
          <w:rFonts w:ascii="Times New Roman" w:hAnsi="Times New Roman" w:cs="Times New Roman"/>
          <w:b/>
          <w:color w:val="0A0C0C"/>
          <w:spacing w:val="-6"/>
        </w:rPr>
      </w:pPr>
      <w:r w:rsidRPr="00F44B1B">
        <w:rPr>
          <w:rFonts w:ascii="Times New Roman" w:hAnsi="Times New Roman" w:cs="Times New Roman"/>
          <w:b/>
          <w:color w:val="0A0C0C"/>
          <w:spacing w:val="-6"/>
        </w:rPr>
        <w:t>UZ PRIJAVU KANDIDATI  SU DUŽNI PRILOZITI  DOKAZE  O ISPUNJAVANJU  PROPISANIH UVJETA:</w:t>
      </w:r>
    </w:p>
    <w:p w14:paraId="563ABE02" w14:textId="77777777" w:rsidR="00014C3B" w:rsidRPr="00F44B1B" w:rsidRDefault="00014C3B" w:rsidP="00014C3B">
      <w:pPr>
        <w:pStyle w:val="BodyText"/>
        <w:spacing w:before="77"/>
        <w:rPr>
          <w:rFonts w:ascii="Times New Roman" w:hAnsi="Times New Roman" w:cs="Times New Roman"/>
          <w:b/>
        </w:rPr>
      </w:pPr>
    </w:p>
    <w:p w14:paraId="269836FC" w14:textId="77777777" w:rsidR="00014C3B" w:rsidRPr="00F44B1B" w:rsidRDefault="00014C3B" w:rsidP="00014C3B">
      <w:pPr>
        <w:pStyle w:val="ListParagraph"/>
        <w:widowControl w:val="0"/>
        <w:numPr>
          <w:ilvl w:val="0"/>
          <w:numId w:val="20"/>
        </w:numPr>
        <w:tabs>
          <w:tab w:val="left" w:pos="417"/>
          <w:tab w:val="left" w:pos="738"/>
        </w:tabs>
        <w:autoSpaceDE w:val="0"/>
        <w:autoSpaceDN w:val="0"/>
        <w:spacing w:after="0" w:line="240" w:lineRule="auto"/>
        <w:ind w:right="351" w:hanging="1"/>
        <w:contextualSpacing w:val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>svojeručno</w:t>
      </w:r>
      <w:r w:rsidRPr="00F44B1B">
        <w:rPr>
          <w:rFonts w:ascii="Times New Roman" w:hAnsi="Times New Roman" w:cs="Times New Roman"/>
          <w:color w:val="0A0C0C"/>
          <w:spacing w:val="-10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potpisana pisana</w:t>
      </w:r>
      <w:r w:rsidRPr="00F44B1B">
        <w:rPr>
          <w:rFonts w:ascii="Times New Roman" w:hAnsi="Times New Roman" w:cs="Times New Roman"/>
          <w:color w:val="0A0C0C"/>
          <w:spacing w:val="-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prijava</w:t>
      </w:r>
      <w:r w:rsidRPr="00F44B1B">
        <w:rPr>
          <w:rFonts w:ascii="Times New Roman" w:hAnsi="Times New Roman" w:cs="Times New Roman"/>
          <w:color w:val="0A0C0C"/>
          <w:spacing w:val="-1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na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konkurs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sa</w:t>
      </w:r>
      <w:r w:rsidRPr="00F44B1B">
        <w:rPr>
          <w:rFonts w:ascii="Times New Roman" w:hAnsi="Times New Roman" w:cs="Times New Roman"/>
          <w:color w:val="0A0C0C"/>
          <w:spacing w:val="-11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kratkom biografijom,</w:t>
      </w:r>
      <w:r w:rsidRPr="00F44B1B">
        <w:rPr>
          <w:rFonts w:ascii="Times New Roman" w:hAnsi="Times New Roman" w:cs="Times New Roman"/>
          <w:color w:val="0A0C0C"/>
          <w:spacing w:val="-1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kontakt podacima kandidata,</w:t>
      </w:r>
      <w:r w:rsidRPr="00F44B1B">
        <w:rPr>
          <w:rFonts w:ascii="Times New Roman" w:hAnsi="Times New Roman" w:cs="Times New Roman"/>
          <w:color w:val="0A0C0C"/>
          <w:spacing w:val="-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tačnom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naznakom na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koju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poziciju</w:t>
      </w:r>
      <w:r w:rsidRPr="00F44B1B">
        <w:rPr>
          <w:rFonts w:ascii="Times New Roman" w:hAnsi="Times New Roman" w:cs="Times New Roman"/>
          <w:color w:val="0A0C0C"/>
          <w:spacing w:val="-9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konkuriše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tačno</w:t>
      </w:r>
      <w:r w:rsidRPr="00F44B1B">
        <w:rPr>
          <w:rFonts w:ascii="Times New Roman" w:hAnsi="Times New Roman" w:cs="Times New Roman"/>
          <w:color w:val="0A0C0C"/>
          <w:spacing w:val="-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navedenom</w:t>
      </w:r>
      <w:r w:rsidRPr="00F44B1B">
        <w:rPr>
          <w:rFonts w:ascii="Times New Roman" w:hAnsi="Times New Roman" w:cs="Times New Roman"/>
          <w:color w:val="0A0C0C"/>
          <w:spacing w:val="-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dokumentacijom koja se prilaže uz prijavu na konkurs,</w:t>
      </w:r>
    </w:p>
    <w:p w14:paraId="3882165F" w14:textId="77777777" w:rsidR="00014C3B" w:rsidRPr="00F44B1B" w:rsidRDefault="00014C3B" w:rsidP="00014C3B">
      <w:pPr>
        <w:pStyle w:val="ListParagraph"/>
        <w:widowControl w:val="0"/>
        <w:numPr>
          <w:ilvl w:val="0"/>
          <w:numId w:val="20"/>
        </w:numPr>
        <w:tabs>
          <w:tab w:val="left" w:pos="800"/>
        </w:tabs>
        <w:autoSpaceDE w:val="0"/>
        <w:autoSpaceDN w:val="0"/>
        <w:spacing w:before="4" w:after="0" w:line="240" w:lineRule="auto"/>
        <w:ind w:left="800" w:hanging="328"/>
        <w:contextualSpacing w:val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>diploma/svjedodžba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stečenoj</w:t>
      </w:r>
      <w:r w:rsidRPr="00F44B1B">
        <w:rPr>
          <w:rFonts w:ascii="Times New Roman" w:hAnsi="Times New Roman" w:cs="Times New Roman"/>
          <w:color w:val="0A0C0C"/>
          <w:spacing w:val="-9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stručnoj</w:t>
      </w:r>
      <w:r w:rsidRPr="00F44B1B">
        <w:rPr>
          <w:rFonts w:ascii="Times New Roman" w:hAnsi="Times New Roman" w:cs="Times New Roman"/>
          <w:color w:val="0A0C0C"/>
          <w:spacing w:val="-6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spremi</w:t>
      </w:r>
      <w:r w:rsidRPr="00F44B1B">
        <w:rPr>
          <w:rFonts w:ascii="Times New Roman" w:hAnsi="Times New Roman" w:cs="Times New Roman"/>
          <w:color w:val="0A0C0C"/>
          <w:spacing w:val="-1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ili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akademskom</w:t>
      </w:r>
      <w:r w:rsidRPr="00F44B1B">
        <w:rPr>
          <w:rFonts w:ascii="Times New Roman" w:hAnsi="Times New Roman" w:cs="Times New Roman"/>
          <w:color w:val="0A0C0C"/>
          <w:spacing w:val="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zvanju,</w:t>
      </w:r>
      <w:r w:rsidRPr="00F44B1B">
        <w:rPr>
          <w:rFonts w:ascii="Times New Roman" w:hAnsi="Times New Roman" w:cs="Times New Roman"/>
          <w:color w:val="0A0C0C"/>
          <w:spacing w:val="-11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ovjerena</w:t>
      </w:r>
      <w:r w:rsidRPr="00F44B1B">
        <w:rPr>
          <w:rFonts w:ascii="Times New Roman" w:hAnsi="Times New Roman" w:cs="Times New Roman"/>
          <w:color w:val="0A0C0C"/>
          <w:spacing w:val="-6"/>
        </w:rPr>
        <w:t xml:space="preserve"> </w:t>
      </w:r>
      <w:r w:rsidRPr="00F44B1B">
        <w:rPr>
          <w:rFonts w:ascii="Times New Roman" w:hAnsi="Times New Roman" w:cs="Times New Roman"/>
          <w:color w:val="0A0C0C"/>
          <w:spacing w:val="-2"/>
        </w:rPr>
        <w:t>kopija,</w:t>
      </w:r>
    </w:p>
    <w:p w14:paraId="71A11685" w14:textId="77777777" w:rsidR="00014C3B" w:rsidRPr="00F44B1B" w:rsidRDefault="00014C3B" w:rsidP="00014C3B">
      <w:pPr>
        <w:pStyle w:val="ListParagraph"/>
        <w:widowControl w:val="0"/>
        <w:numPr>
          <w:ilvl w:val="0"/>
          <w:numId w:val="20"/>
        </w:numPr>
        <w:tabs>
          <w:tab w:val="left" w:pos="791"/>
        </w:tabs>
        <w:autoSpaceDE w:val="0"/>
        <w:autoSpaceDN w:val="0"/>
        <w:spacing w:before="48" w:after="0" w:line="240" w:lineRule="auto"/>
        <w:ind w:left="791"/>
        <w:contextualSpacing w:val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>izvod</w:t>
      </w:r>
      <w:r w:rsidRPr="00F44B1B">
        <w:rPr>
          <w:rFonts w:ascii="Times New Roman" w:hAnsi="Times New Roman" w:cs="Times New Roman"/>
          <w:color w:val="0A0C0C"/>
          <w:spacing w:val="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iz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matične</w:t>
      </w:r>
      <w:r w:rsidRPr="00F44B1B">
        <w:rPr>
          <w:rFonts w:ascii="Times New Roman" w:hAnsi="Times New Roman" w:cs="Times New Roman"/>
          <w:color w:val="0A0C0C"/>
          <w:spacing w:val="8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knjige rođenih,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original ili</w:t>
      </w:r>
      <w:r w:rsidRPr="00F44B1B">
        <w:rPr>
          <w:rFonts w:ascii="Times New Roman" w:hAnsi="Times New Roman" w:cs="Times New Roman"/>
          <w:color w:val="0A0C0C"/>
          <w:spacing w:val="-1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 xml:space="preserve">ovjerena </w:t>
      </w:r>
      <w:r w:rsidRPr="00F44B1B">
        <w:rPr>
          <w:rFonts w:ascii="Times New Roman" w:hAnsi="Times New Roman" w:cs="Times New Roman"/>
          <w:color w:val="0A0C0C"/>
          <w:spacing w:val="-2"/>
        </w:rPr>
        <w:t>kopija,</w:t>
      </w:r>
    </w:p>
    <w:p w14:paraId="4BE9EE9E" w14:textId="77777777" w:rsidR="00014C3B" w:rsidRPr="00F44B1B" w:rsidRDefault="00014C3B" w:rsidP="00014C3B">
      <w:pPr>
        <w:pStyle w:val="ListParagraph"/>
        <w:widowControl w:val="0"/>
        <w:numPr>
          <w:ilvl w:val="0"/>
          <w:numId w:val="20"/>
        </w:numPr>
        <w:tabs>
          <w:tab w:val="left" w:pos="803"/>
        </w:tabs>
        <w:autoSpaceDE w:val="0"/>
        <w:autoSpaceDN w:val="0"/>
        <w:spacing w:before="48" w:after="0" w:line="240" w:lineRule="auto"/>
        <w:ind w:left="803" w:hanging="335"/>
        <w:contextualSpacing w:val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>uvjerenje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</w:t>
      </w:r>
      <w:r w:rsidRPr="00F44B1B">
        <w:rPr>
          <w:rFonts w:ascii="Times New Roman" w:hAnsi="Times New Roman" w:cs="Times New Roman"/>
          <w:color w:val="0A0C0C"/>
          <w:spacing w:val="-1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državljanstvu</w:t>
      </w:r>
      <w:r w:rsidRPr="00F44B1B">
        <w:rPr>
          <w:rFonts w:ascii="Times New Roman" w:hAnsi="Times New Roman" w:cs="Times New Roman"/>
          <w:color w:val="0A0C0C"/>
          <w:spacing w:val="11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(ne</w:t>
      </w:r>
      <w:r w:rsidRPr="00F44B1B">
        <w:rPr>
          <w:rFonts w:ascii="Times New Roman" w:hAnsi="Times New Roman" w:cs="Times New Roman"/>
          <w:color w:val="0A0C0C"/>
          <w:spacing w:val="-1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starije</w:t>
      </w:r>
      <w:r w:rsidRPr="00F44B1B">
        <w:rPr>
          <w:rFonts w:ascii="Times New Roman" w:hAnsi="Times New Roman" w:cs="Times New Roman"/>
          <w:color w:val="0A0C0C"/>
          <w:spacing w:val="-9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od</w:t>
      </w:r>
      <w:r w:rsidRPr="00F44B1B">
        <w:rPr>
          <w:rFonts w:ascii="Times New Roman" w:hAnsi="Times New Roman" w:cs="Times New Roman"/>
          <w:color w:val="0A0C0C"/>
          <w:spacing w:val="-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6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mjeseci),</w:t>
      </w:r>
      <w:r w:rsidRPr="00F44B1B">
        <w:rPr>
          <w:rFonts w:ascii="Times New Roman" w:hAnsi="Times New Roman" w:cs="Times New Roman"/>
          <w:color w:val="0A0C0C"/>
          <w:spacing w:val="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od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dana</w:t>
      </w:r>
      <w:r w:rsidRPr="00F44B1B">
        <w:rPr>
          <w:rFonts w:ascii="Times New Roman" w:hAnsi="Times New Roman" w:cs="Times New Roman"/>
          <w:color w:val="0A0C0C"/>
          <w:spacing w:val="-9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objavljivanja</w:t>
      </w:r>
      <w:r w:rsidRPr="00F44B1B">
        <w:rPr>
          <w:rFonts w:ascii="Times New Roman" w:hAnsi="Times New Roman" w:cs="Times New Roman"/>
          <w:color w:val="0A0C0C"/>
          <w:spacing w:val="12"/>
        </w:rPr>
        <w:t xml:space="preserve"> </w:t>
      </w:r>
      <w:r w:rsidRPr="00F44B1B">
        <w:rPr>
          <w:rFonts w:ascii="Times New Roman" w:hAnsi="Times New Roman" w:cs="Times New Roman"/>
          <w:color w:val="0A0C0C"/>
          <w:spacing w:val="-2"/>
        </w:rPr>
        <w:t>konkursa,</w:t>
      </w:r>
    </w:p>
    <w:p w14:paraId="010FBDFD" w14:textId="77777777" w:rsidR="00086C5D" w:rsidRPr="00F44B1B" w:rsidRDefault="00014C3B" w:rsidP="00014C3B">
      <w:pPr>
        <w:pStyle w:val="ListParagraph"/>
        <w:widowControl w:val="0"/>
        <w:numPr>
          <w:ilvl w:val="0"/>
          <w:numId w:val="20"/>
        </w:numPr>
        <w:tabs>
          <w:tab w:val="left" w:pos="723"/>
        </w:tabs>
        <w:autoSpaceDE w:val="0"/>
        <w:autoSpaceDN w:val="0"/>
        <w:spacing w:before="48" w:after="0" w:line="240" w:lineRule="auto"/>
        <w:ind w:left="411" w:right="908" w:firstLine="59"/>
        <w:contextualSpacing w:val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>ovjerena izjava</w:t>
      </w:r>
      <w:r w:rsidRPr="00F44B1B">
        <w:rPr>
          <w:rFonts w:ascii="Times New Roman" w:hAnsi="Times New Roman" w:cs="Times New Roman"/>
          <w:color w:val="0A0C0C"/>
          <w:spacing w:val="-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kod nadležnog organa</w:t>
      </w:r>
      <w:r w:rsidRPr="00F44B1B">
        <w:rPr>
          <w:rFonts w:ascii="Times New Roman" w:hAnsi="Times New Roman" w:cs="Times New Roman"/>
          <w:color w:val="0A0C0C"/>
          <w:spacing w:val="-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da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nije</w:t>
      </w:r>
      <w:r w:rsidRPr="00F44B1B">
        <w:rPr>
          <w:rFonts w:ascii="Times New Roman" w:hAnsi="Times New Roman" w:cs="Times New Roman"/>
          <w:color w:val="0A0C0C"/>
          <w:spacing w:val="-9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otpušten iz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državne službe</w:t>
      </w:r>
      <w:r w:rsidRPr="00F44B1B">
        <w:rPr>
          <w:rFonts w:ascii="Times New Roman" w:hAnsi="Times New Roman" w:cs="Times New Roman"/>
          <w:color w:val="0A0C0C"/>
          <w:spacing w:val="-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 xml:space="preserve">kao </w:t>
      </w:r>
      <w:r w:rsidR="00086C5D" w:rsidRPr="00F44B1B">
        <w:rPr>
          <w:rFonts w:ascii="Times New Roman" w:hAnsi="Times New Roman" w:cs="Times New Roman"/>
          <w:color w:val="0A0C0C"/>
        </w:rPr>
        <w:t xml:space="preserve">    </w:t>
      </w:r>
    </w:p>
    <w:p w14:paraId="6873F871" w14:textId="759D220D" w:rsidR="00014C3B" w:rsidRPr="00F44B1B" w:rsidRDefault="00086C5D" w:rsidP="00086C5D">
      <w:pPr>
        <w:pStyle w:val="ListParagraph"/>
        <w:widowControl w:val="0"/>
        <w:tabs>
          <w:tab w:val="left" w:pos="723"/>
        </w:tabs>
        <w:autoSpaceDE w:val="0"/>
        <w:autoSpaceDN w:val="0"/>
        <w:spacing w:before="48" w:after="0" w:line="240" w:lineRule="auto"/>
        <w:ind w:left="470" w:right="908"/>
        <w:contextualSpacing w:val="0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 xml:space="preserve">     </w:t>
      </w:r>
      <w:r w:rsidR="00014C3B" w:rsidRPr="00F44B1B">
        <w:rPr>
          <w:rFonts w:ascii="Times New Roman" w:hAnsi="Times New Roman" w:cs="Times New Roman"/>
          <w:color w:val="0A0C0C"/>
        </w:rPr>
        <w:t>rezultat  disciplinske mjere na bilo kojem nivou vlasti u BiH,</w:t>
      </w:r>
    </w:p>
    <w:p w14:paraId="440EE71C" w14:textId="77777777" w:rsidR="00014C3B" w:rsidRPr="00F44B1B" w:rsidRDefault="00014C3B" w:rsidP="00014C3B">
      <w:pPr>
        <w:pStyle w:val="ListParagraph"/>
        <w:widowControl w:val="0"/>
        <w:numPr>
          <w:ilvl w:val="0"/>
          <w:numId w:val="20"/>
        </w:numPr>
        <w:tabs>
          <w:tab w:val="left" w:pos="727"/>
        </w:tabs>
        <w:autoSpaceDE w:val="0"/>
        <w:autoSpaceDN w:val="0"/>
        <w:spacing w:before="5" w:after="0" w:line="240" w:lineRule="auto"/>
        <w:ind w:left="420" w:right="735" w:firstLine="51"/>
        <w:contextualSpacing w:val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>druge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dokaze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ispunjavanju uslova</w:t>
      </w:r>
      <w:r w:rsidRPr="00F44B1B">
        <w:rPr>
          <w:rFonts w:ascii="Times New Roman" w:hAnsi="Times New Roman" w:cs="Times New Roman"/>
          <w:color w:val="0A0C0C"/>
          <w:spacing w:val="-6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za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to</w:t>
      </w:r>
      <w:r w:rsidRPr="00F44B1B">
        <w:rPr>
          <w:rFonts w:ascii="Times New Roman" w:hAnsi="Times New Roman" w:cs="Times New Roman"/>
          <w:color w:val="0A0C0C"/>
          <w:spacing w:val="-1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radno</w:t>
      </w:r>
      <w:r w:rsidRPr="00F44B1B">
        <w:rPr>
          <w:rFonts w:ascii="Times New Roman" w:hAnsi="Times New Roman" w:cs="Times New Roman"/>
          <w:color w:val="0A0C0C"/>
          <w:spacing w:val="-9"/>
        </w:rPr>
        <w:t xml:space="preserve"> m</w:t>
      </w:r>
      <w:r w:rsidRPr="00F44B1B">
        <w:rPr>
          <w:rFonts w:ascii="Times New Roman" w:hAnsi="Times New Roman" w:cs="Times New Roman"/>
          <w:color w:val="0A0C0C"/>
        </w:rPr>
        <w:t>jesto utvrđene</w:t>
      </w:r>
      <w:r w:rsidRPr="00F44B1B">
        <w:rPr>
          <w:rFonts w:ascii="Times New Roman" w:hAnsi="Times New Roman" w:cs="Times New Roman"/>
          <w:color w:val="0A0C0C"/>
          <w:spacing w:val="-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Zakonom, Nastavnim planom i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programom, Pedagoškim standardima i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Pravilnikom o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unutrašnjoj organizaciji</w:t>
      </w:r>
      <w:r w:rsidRPr="00F44B1B">
        <w:rPr>
          <w:rFonts w:ascii="Times New Roman" w:hAnsi="Times New Roman" w:cs="Times New Roman"/>
          <w:color w:val="0A0C0C"/>
          <w:spacing w:val="-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 sistematizaciji radnih mjesta,</w:t>
      </w:r>
    </w:p>
    <w:p w14:paraId="0AC4F1C5" w14:textId="77777777" w:rsidR="00014C3B" w:rsidRPr="00F44B1B" w:rsidRDefault="00014C3B" w:rsidP="00014C3B">
      <w:pPr>
        <w:pStyle w:val="ListParagraph"/>
        <w:widowControl w:val="0"/>
        <w:numPr>
          <w:ilvl w:val="0"/>
          <w:numId w:val="20"/>
        </w:numPr>
        <w:tabs>
          <w:tab w:val="left" w:pos="800"/>
        </w:tabs>
        <w:autoSpaceDE w:val="0"/>
        <w:autoSpaceDN w:val="0"/>
        <w:spacing w:before="53" w:after="0" w:line="240" w:lineRule="auto"/>
        <w:ind w:left="421" w:right="359" w:firstLine="65"/>
        <w:contextualSpacing w:val="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>Rješenje/uvjerenje nadležnog kantonalnog/općinskog organa o priznavanju svojstva užeg člana porodice šehida/poginulog branioca, člana porodice nestalog i umrlog branioca, dobitnika ratnog priznanja i odlikovanja, člana porodice poginulog, umrlog i nestalog dobitnika</w:t>
      </w:r>
      <w:r w:rsidRPr="00F44B1B">
        <w:rPr>
          <w:rFonts w:ascii="Times New Roman" w:hAnsi="Times New Roman" w:cs="Times New Roman"/>
          <w:color w:val="0A0C0C"/>
          <w:spacing w:val="-10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ratnih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priznanja</w:t>
      </w:r>
      <w:r w:rsidRPr="00F44B1B">
        <w:rPr>
          <w:rFonts w:ascii="Times New Roman" w:hAnsi="Times New Roman" w:cs="Times New Roman"/>
          <w:color w:val="0A0C0C"/>
          <w:spacing w:val="-8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odlikovanja,</w:t>
      </w:r>
      <w:r w:rsidRPr="00F44B1B">
        <w:rPr>
          <w:rFonts w:ascii="Times New Roman" w:hAnsi="Times New Roman" w:cs="Times New Roman"/>
          <w:color w:val="0A0C0C"/>
          <w:spacing w:val="-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ratnog</w:t>
      </w:r>
      <w:r w:rsidRPr="00F44B1B">
        <w:rPr>
          <w:rFonts w:ascii="Times New Roman" w:hAnsi="Times New Roman" w:cs="Times New Roman"/>
          <w:color w:val="0A0C0C"/>
          <w:spacing w:val="-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vojnog</w:t>
      </w:r>
      <w:r w:rsidRPr="00F44B1B">
        <w:rPr>
          <w:rFonts w:ascii="Times New Roman" w:hAnsi="Times New Roman" w:cs="Times New Roman"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zarobljenika</w:t>
      </w:r>
      <w:r w:rsidRPr="00F44B1B">
        <w:rPr>
          <w:rFonts w:ascii="Times New Roman" w:hAnsi="Times New Roman" w:cs="Times New Roman"/>
          <w:color w:val="0A0C0C"/>
          <w:spacing w:val="-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demobilisanog</w:t>
      </w:r>
      <w:r w:rsidRPr="00F44B1B">
        <w:rPr>
          <w:rFonts w:ascii="Times New Roman" w:hAnsi="Times New Roman" w:cs="Times New Roman"/>
          <w:color w:val="0A0C0C"/>
          <w:spacing w:val="1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branioca, ratnog vojnog invalida, civilne žrtve rata i člana porodice civilnih žrtava rata.</w:t>
      </w:r>
    </w:p>
    <w:p w14:paraId="407BC8D1" w14:textId="77777777" w:rsidR="00014C3B" w:rsidRPr="00F44B1B" w:rsidRDefault="00014C3B" w:rsidP="00014C3B">
      <w:pPr>
        <w:pStyle w:val="BodyText"/>
        <w:spacing w:before="26"/>
        <w:rPr>
          <w:rFonts w:ascii="Times New Roman" w:hAnsi="Times New Roman" w:cs="Times New Roman"/>
        </w:rPr>
      </w:pPr>
    </w:p>
    <w:p w14:paraId="67D3C0E1" w14:textId="77777777" w:rsidR="00014C3B" w:rsidRPr="00F44B1B" w:rsidRDefault="00014C3B" w:rsidP="00014C3B">
      <w:pPr>
        <w:pStyle w:val="BodyText"/>
        <w:spacing w:line="273" w:lineRule="auto"/>
        <w:ind w:left="426" w:hanging="1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b/>
          <w:bCs/>
          <w:color w:val="0A0C0C"/>
        </w:rPr>
        <w:lastRenderedPageBreak/>
        <w:t xml:space="preserve">U </w:t>
      </w:r>
      <w:r w:rsidRPr="00F44B1B">
        <w:rPr>
          <w:rFonts w:ascii="Times New Roman" w:hAnsi="Times New Roman" w:cs="Times New Roman"/>
          <w:b/>
          <w:bCs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b/>
          <w:bCs/>
          <w:color w:val="0A0C0C"/>
        </w:rPr>
        <w:t xml:space="preserve">SLUČAJU </w:t>
      </w:r>
      <w:r w:rsidRPr="00F44B1B">
        <w:rPr>
          <w:rFonts w:ascii="Times New Roman" w:hAnsi="Times New Roman" w:cs="Times New Roman"/>
          <w:b/>
          <w:bCs/>
          <w:color w:val="0A0C0C"/>
          <w:spacing w:val="-5"/>
        </w:rPr>
        <w:t xml:space="preserve"> </w:t>
      </w:r>
      <w:r w:rsidRPr="00F44B1B">
        <w:rPr>
          <w:rFonts w:ascii="Times New Roman" w:hAnsi="Times New Roman" w:cs="Times New Roman"/>
          <w:b/>
          <w:bCs/>
          <w:color w:val="0A0C0C"/>
        </w:rPr>
        <w:t>POTREBE</w:t>
      </w:r>
      <w:r w:rsidRPr="00F44B1B">
        <w:rPr>
          <w:rFonts w:ascii="Times New Roman" w:hAnsi="Times New Roman" w:cs="Times New Roman"/>
          <w:b/>
          <w:bCs/>
          <w:color w:val="0A0C0C"/>
          <w:spacing w:val="-3"/>
        </w:rPr>
        <w:t xml:space="preserve"> </w:t>
      </w:r>
      <w:r w:rsidRPr="00F44B1B">
        <w:rPr>
          <w:rFonts w:ascii="Times New Roman" w:hAnsi="Times New Roman" w:cs="Times New Roman"/>
          <w:b/>
          <w:bCs/>
          <w:color w:val="0A0C0C"/>
        </w:rPr>
        <w:t>PRIMJENE</w:t>
      </w:r>
      <w:r w:rsidRPr="00F44B1B">
        <w:rPr>
          <w:rFonts w:ascii="Times New Roman" w:hAnsi="Times New Roman" w:cs="Times New Roman"/>
          <w:b/>
          <w:bCs/>
          <w:color w:val="0A0C0C"/>
          <w:spacing w:val="-1"/>
        </w:rPr>
        <w:t xml:space="preserve"> </w:t>
      </w:r>
      <w:r w:rsidRPr="00F44B1B">
        <w:rPr>
          <w:rFonts w:ascii="Times New Roman" w:hAnsi="Times New Roman" w:cs="Times New Roman"/>
          <w:b/>
          <w:bCs/>
          <w:color w:val="0A0C0C"/>
        </w:rPr>
        <w:t>ČLANA</w:t>
      </w:r>
      <w:r w:rsidRPr="00F44B1B">
        <w:rPr>
          <w:rFonts w:ascii="Times New Roman" w:hAnsi="Times New Roman" w:cs="Times New Roman"/>
          <w:b/>
          <w:bCs/>
          <w:color w:val="0A0C0C"/>
          <w:spacing w:val="-4"/>
        </w:rPr>
        <w:t xml:space="preserve"> </w:t>
      </w:r>
      <w:r w:rsidRPr="00F44B1B">
        <w:rPr>
          <w:rFonts w:ascii="Times New Roman" w:hAnsi="Times New Roman" w:cs="Times New Roman"/>
          <w:b/>
          <w:bCs/>
          <w:color w:val="0A0C0C"/>
        </w:rPr>
        <w:t>11.</w:t>
      </w:r>
      <w:r w:rsidRPr="00F44B1B">
        <w:rPr>
          <w:rFonts w:ascii="Times New Roman" w:hAnsi="Times New Roman" w:cs="Times New Roman"/>
          <w:b/>
          <w:bCs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b/>
          <w:bCs/>
          <w:color w:val="0A0C0C"/>
        </w:rPr>
        <w:t>stav</w:t>
      </w:r>
      <w:r w:rsidRPr="00F44B1B">
        <w:rPr>
          <w:rFonts w:ascii="Times New Roman" w:hAnsi="Times New Roman" w:cs="Times New Roman"/>
          <w:b/>
          <w:bCs/>
          <w:color w:val="0A0C0C"/>
          <w:spacing w:val="-13"/>
        </w:rPr>
        <w:t xml:space="preserve">  </w:t>
      </w:r>
      <w:r w:rsidRPr="00F44B1B">
        <w:rPr>
          <w:rFonts w:ascii="Times New Roman" w:hAnsi="Times New Roman" w:cs="Times New Roman"/>
          <w:b/>
          <w:bCs/>
          <w:color w:val="0A0C0C"/>
        </w:rPr>
        <w:t>(5)</w:t>
      </w:r>
      <w:r w:rsidRPr="00F44B1B">
        <w:rPr>
          <w:rFonts w:ascii="Times New Roman" w:hAnsi="Times New Roman" w:cs="Times New Roman"/>
          <w:b/>
          <w:bCs/>
          <w:color w:val="0A0C0C"/>
          <w:spacing w:val="-15"/>
        </w:rPr>
        <w:t xml:space="preserve">  </w:t>
      </w:r>
      <w:r w:rsidRPr="00F44B1B">
        <w:rPr>
          <w:rFonts w:ascii="Times New Roman" w:hAnsi="Times New Roman" w:cs="Times New Roman"/>
          <w:b/>
          <w:bCs/>
          <w:color w:val="0A0C0C"/>
        </w:rPr>
        <w:t xml:space="preserve">i </w:t>
      </w:r>
      <w:r w:rsidRPr="00F44B1B">
        <w:rPr>
          <w:rFonts w:ascii="Times New Roman" w:hAnsi="Times New Roman" w:cs="Times New Roman"/>
          <w:b/>
          <w:bCs/>
          <w:color w:val="0A0C0C"/>
          <w:spacing w:val="-14"/>
        </w:rPr>
        <w:t xml:space="preserve"> </w:t>
      </w:r>
      <w:r w:rsidRPr="00F44B1B">
        <w:rPr>
          <w:rFonts w:ascii="Times New Roman" w:hAnsi="Times New Roman" w:cs="Times New Roman"/>
          <w:b/>
          <w:bCs/>
          <w:color w:val="0A0C0C"/>
        </w:rPr>
        <w:t>(6)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Pravilnika</w:t>
      </w:r>
      <w:r w:rsidRPr="00F44B1B">
        <w:rPr>
          <w:rFonts w:ascii="Times New Roman" w:hAnsi="Times New Roman" w:cs="Times New Roman"/>
          <w:color w:val="0A0C0C"/>
          <w:spacing w:val="-6"/>
        </w:rPr>
        <w:t xml:space="preserve">  za prijem u radni odnos u osnovnim i srednjim školama Unsko-sanskog kantona („Službeni glasnik USK-a, broj:29/21) </w:t>
      </w:r>
      <w:r w:rsidRPr="00F44B1B">
        <w:rPr>
          <w:rFonts w:ascii="Times New Roman" w:hAnsi="Times New Roman" w:cs="Times New Roman"/>
          <w:color w:val="0A0C0C"/>
        </w:rPr>
        <w:t>kandidati</w:t>
      </w:r>
      <w:r w:rsidRPr="00F44B1B">
        <w:rPr>
          <w:rFonts w:ascii="Times New Roman" w:hAnsi="Times New Roman" w:cs="Times New Roman"/>
          <w:color w:val="0A0C0C"/>
          <w:spacing w:val="-6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su</w:t>
      </w:r>
      <w:r w:rsidRPr="00F44B1B">
        <w:rPr>
          <w:rFonts w:ascii="Times New Roman" w:hAnsi="Times New Roman" w:cs="Times New Roman"/>
          <w:color w:val="0A0C0C"/>
          <w:spacing w:val="-1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dužni dostaviti dodatnu dokumentaciju:</w:t>
      </w:r>
    </w:p>
    <w:p w14:paraId="419B7877" w14:textId="77777777" w:rsidR="00014C3B" w:rsidRPr="00F44B1B" w:rsidRDefault="00014C3B" w:rsidP="00014C3B">
      <w:pPr>
        <w:pStyle w:val="ListParagraph"/>
        <w:widowControl w:val="0"/>
        <w:numPr>
          <w:ilvl w:val="1"/>
          <w:numId w:val="20"/>
        </w:numPr>
        <w:tabs>
          <w:tab w:val="left" w:pos="810"/>
        </w:tabs>
        <w:autoSpaceDE w:val="0"/>
        <w:autoSpaceDN w:val="0"/>
        <w:spacing w:before="35" w:after="0" w:line="240" w:lineRule="auto"/>
        <w:ind w:right="682" w:hanging="340"/>
        <w:contextualSpacing w:val="0"/>
        <w:jc w:val="both"/>
        <w:rPr>
          <w:rFonts w:ascii="Times New Roman" w:hAnsi="Times New Roman" w:cs="Times New Roman"/>
          <w:color w:val="0A0C0C"/>
        </w:rPr>
      </w:pPr>
      <w:r w:rsidRPr="00F44B1B">
        <w:rPr>
          <w:rFonts w:ascii="Times New Roman" w:hAnsi="Times New Roman" w:cs="Times New Roman"/>
          <w:color w:val="0A0C0C"/>
        </w:rPr>
        <w:t>Uvjerenje o</w:t>
      </w:r>
      <w:r w:rsidRPr="00F44B1B">
        <w:rPr>
          <w:rFonts w:ascii="Times New Roman" w:hAnsi="Times New Roman" w:cs="Times New Roman"/>
          <w:color w:val="0A0C0C"/>
          <w:spacing w:val="-1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dužini radnog iskustva na poslovima radnog mjesta za</w:t>
      </w:r>
      <w:r w:rsidRPr="00F44B1B">
        <w:rPr>
          <w:rFonts w:ascii="Times New Roman" w:hAnsi="Times New Roman" w:cs="Times New Roman"/>
          <w:color w:val="0A0C0C"/>
          <w:spacing w:val="-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koje konkuriše  (uvjerenje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poslodavca kod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kojeg</w:t>
      </w:r>
      <w:r w:rsidRPr="00F44B1B">
        <w:rPr>
          <w:rFonts w:ascii="Times New Roman" w:hAnsi="Times New Roman" w:cs="Times New Roman"/>
          <w:color w:val="0A0C0C"/>
          <w:spacing w:val="-12"/>
        </w:rPr>
        <w:t xml:space="preserve">  je </w:t>
      </w:r>
      <w:r w:rsidRPr="00F44B1B">
        <w:rPr>
          <w:rFonts w:ascii="Times New Roman" w:hAnsi="Times New Roman" w:cs="Times New Roman"/>
          <w:color w:val="0A0C0C"/>
        </w:rPr>
        <w:t>kandidat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radio</w:t>
      </w:r>
      <w:r w:rsidRPr="00F44B1B">
        <w:rPr>
          <w:rFonts w:ascii="Times New Roman" w:hAnsi="Times New Roman" w:cs="Times New Roman"/>
          <w:color w:val="0A0C0C"/>
          <w:spacing w:val="-8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ili</w:t>
      </w:r>
      <w:r w:rsidRPr="00F44B1B">
        <w:rPr>
          <w:rFonts w:ascii="Times New Roman" w:hAnsi="Times New Roman" w:cs="Times New Roman"/>
          <w:color w:val="0A0C0C"/>
          <w:spacing w:val="-5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radi,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koje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mora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biti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precizno</w:t>
      </w:r>
      <w:r w:rsidRPr="00F44B1B">
        <w:rPr>
          <w:rFonts w:ascii="Times New Roman" w:hAnsi="Times New Roman" w:cs="Times New Roman"/>
          <w:color w:val="0A0C0C"/>
          <w:spacing w:val="-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 detaljno, odnosno u kojem treba da stoje podaci o tome na kojim poslovima je kandidat radio,</w:t>
      </w:r>
      <w:r w:rsidRPr="00F44B1B">
        <w:rPr>
          <w:rFonts w:ascii="Times New Roman" w:hAnsi="Times New Roman" w:cs="Times New Roman"/>
          <w:color w:val="0A0C0C"/>
          <w:spacing w:val="-6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naziv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radnog mjesta</w:t>
      </w:r>
      <w:r w:rsidRPr="00F44B1B">
        <w:rPr>
          <w:rFonts w:ascii="Times New Roman" w:hAnsi="Times New Roman" w:cs="Times New Roman"/>
          <w:color w:val="0A0C0C"/>
          <w:spacing w:val="-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i</w:t>
      </w:r>
      <w:r w:rsidRPr="00F44B1B">
        <w:rPr>
          <w:rFonts w:ascii="Times New Roman" w:hAnsi="Times New Roman" w:cs="Times New Roman"/>
          <w:color w:val="0A0C0C"/>
          <w:spacing w:val="-12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stručna</w:t>
      </w:r>
      <w:r w:rsidRPr="00F44B1B">
        <w:rPr>
          <w:rFonts w:ascii="Times New Roman" w:hAnsi="Times New Roman" w:cs="Times New Roman"/>
          <w:color w:val="0A0C0C"/>
          <w:spacing w:val="-3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sprema,</w:t>
      </w:r>
      <w:r w:rsidRPr="00F44B1B">
        <w:rPr>
          <w:rFonts w:ascii="Times New Roman" w:hAnsi="Times New Roman" w:cs="Times New Roman"/>
          <w:color w:val="0A0C0C"/>
          <w:spacing w:val="-10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vremenski period</w:t>
      </w:r>
      <w:r w:rsidRPr="00F44B1B">
        <w:rPr>
          <w:rFonts w:ascii="Times New Roman" w:hAnsi="Times New Roman" w:cs="Times New Roman"/>
          <w:color w:val="0A0C0C"/>
          <w:spacing w:val="-7"/>
        </w:rPr>
        <w:t xml:space="preserve"> </w:t>
      </w:r>
      <w:r w:rsidRPr="00F44B1B">
        <w:rPr>
          <w:rFonts w:ascii="Times New Roman" w:hAnsi="Times New Roman" w:cs="Times New Roman"/>
          <w:color w:val="0A0C0C"/>
        </w:rPr>
        <w:t>obavljanja poslova, te da li su to poslovi na puno ili nepuno radno vrijeme. Poslodavac je dužan nepuno radno vrijeme preračunati u puno radno vrijeme.</w:t>
      </w:r>
    </w:p>
    <w:p w14:paraId="04694952" w14:textId="77777777" w:rsidR="00014C3B" w:rsidRPr="00F44B1B" w:rsidRDefault="00014C3B" w:rsidP="00014C3B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before="48" w:after="0" w:line="240" w:lineRule="auto"/>
        <w:contextualSpacing w:val="0"/>
        <w:rPr>
          <w:rFonts w:ascii="Times New Roman" w:hAnsi="Times New Roman" w:cs="Times New Roman"/>
          <w:color w:val="0A0C0C"/>
        </w:rPr>
      </w:pPr>
      <w:r w:rsidRPr="00F44B1B">
        <w:rPr>
          <w:rFonts w:ascii="Times New Roman" w:hAnsi="Times New Roman" w:cs="Times New Roman"/>
          <w:color w:val="0A0C0C"/>
        </w:rPr>
        <w:t xml:space="preserve">Kandidati koji su obuhvaćeni Zakonom o dopunskim pravima branioca  i članova njihovih porodica Unsko-sanskog kantona  dužni  su  dostaviti  rješenje nadležnog organa o pripadajućim pravima koje glase na njihovo ime. </w:t>
      </w:r>
    </w:p>
    <w:p w14:paraId="562E8B55" w14:textId="77777777" w:rsidR="00014C3B" w:rsidRPr="00F44B1B" w:rsidRDefault="00014C3B" w:rsidP="00014C3B">
      <w:pPr>
        <w:rPr>
          <w:rFonts w:ascii="Times New Roman" w:hAnsi="Times New Roman" w:cs="Times New Roman"/>
          <w:color w:val="0A0C0C"/>
        </w:rPr>
      </w:pPr>
    </w:p>
    <w:p w14:paraId="52A40CBA" w14:textId="77777777" w:rsidR="00014C3B" w:rsidRPr="00F44B1B" w:rsidRDefault="00014C3B" w:rsidP="007209E7">
      <w:pPr>
        <w:ind w:left="440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b/>
          <w:color w:val="0A0C0A"/>
          <w:w w:val="105"/>
        </w:rPr>
        <w:t>Dokumentacija</w:t>
      </w:r>
      <w:r w:rsidRPr="00F44B1B">
        <w:rPr>
          <w:rFonts w:ascii="Times New Roman" w:hAnsi="Times New Roman" w:cs="Times New Roman"/>
          <w:b/>
          <w:color w:val="0A0C0A"/>
          <w:spacing w:val="25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koja</w:t>
      </w:r>
      <w:r w:rsidRPr="00F44B1B">
        <w:rPr>
          <w:rFonts w:ascii="Times New Roman" w:hAnsi="Times New Roman" w:cs="Times New Roman"/>
          <w:b/>
          <w:color w:val="0A0C0A"/>
          <w:spacing w:val="-11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se</w:t>
      </w:r>
      <w:r w:rsidRPr="00F44B1B">
        <w:rPr>
          <w:rFonts w:ascii="Times New Roman" w:hAnsi="Times New Roman" w:cs="Times New Roman"/>
          <w:b/>
          <w:color w:val="0A0C0A"/>
          <w:spacing w:val="-1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podnosi</w:t>
      </w:r>
      <w:r w:rsidRPr="00F44B1B">
        <w:rPr>
          <w:rFonts w:ascii="Times New Roman" w:hAnsi="Times New Roman" w:cs="Times New Roman"/>
          <w:b/>
          <w:color w:val="0A0C0A"/>
          <w:spacing w:val="-4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uz</w:t>
      </w:r>
      <w:r w:rsidRPr="00F44B1B">
        <w:rPr>
          <w:rFonts w:ascii="Times New Roman" w:hAnsi="Times New Roman" w:cs="Times New Roman"/>
          <w:b/>
          <w:color w:val="0A0C0A"/>
          <w:spacing w:val="-8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prijavu</w:t>
      </w:r>
      <w:r w:rsidRPr="00F44B1B">
        <w:rPr>
          <w:rFonts w:ascii="Times New Roman" w:hAnsi="Times New Roman" w:cs="Times New Roman"/>
          <w:b/>
          <w:color w:val="0A0C0A"/>
          <w:spacing w:val="4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mora</w:t>
      </w:r>
      <w:r w:rsidRPr="00F44B1B">
        <w:rPr>
          <w:rFonts w:ascii="Times New Roman" w:hAnsi="Times New Roman" w:cs="Times New Roman"/>
          <w:b/>
          <w:color w:val="0A0C0A"/>
          <w:spacing w:val="4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biti</w:t>
      </w:r>
      <w:r w:rsidRPr="00F44B1B">
        <w:rPr>
          <w:rFonts w:ascii="Times New Roman" w:hAnsi="Times New Roman" w:cs="Times New Roman"/>
          <w:b/>
          <w:color w:val="0A0C0A"/>
          <w:spacing w:val="-2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u</w:t>
      </w:r>
      <w:r w:rsidRPr="00F44B1B">
        <w:rPr>
          <w:rFonts w:ascii="Times New Roman" w:hAnsi="Times New Roman" w:cs="Times New Roman"/>
          <w:b/>
          <w:color w:val="0A0C0A"/>
          <w:spacing w:val="-9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originalu</w:t>
      </w:r>
      <w:r w:rsidRPr="00F44B1B">
        <w:rPr>
          <w:rFonts w:ascii="Times New Roman" w:hAnsi="Times New Roman" w:cs="Times New Roman"/>
          <w:b/>
          <w:color w:val="0A0C0A"/>
          <w:spacing w:val="5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bCs/>
          <w:color w:val="0A0C0A"/>
          <w:w w:val="105"/>
        </w:rPr>
        <w:t>ili</w:t>
      </w:r>
      <w:r w:rsidRPr="00F44B1B">
        <w:rPr>
          <w:rFonts w:ascii="Times New Roman" w:hAnsi="Times New Roman" w:cs="Times New Roman"/>
          <w:color w:val="0A0C0A"/>
          <w:w w:val="105"/>
        </w:rPr>
        <w:t xml:space="preserve"> </w:t>
      </w:r>
      <w:r w:rsidRPr="00F44B1B">
        <w:rPr>
          <w:rFonts w:ascii="Times New Roman" w:hAnsi="Times New Roman" w:cs="Times New Roman"/>
          <w:color w:val="0A0C0A"/>
          <w:spacing w:val="-9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u</w:t>
      </w:r>
      <w:r w:rsidRPr="00F44B1B">
        <w:rPr>
          <w:rFonts w:ascii="Times New Roman" w:hAnsi="Times New Roman" w:cs="Times New Roman"/>
          <w:b/>
          <w:color w:val="0A0C0A"/>
          <w:spacing w:val="-8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ovjerenoj</w:t>
      </w:r>
      <w:r w:rsidRPr="00F44B1B">
        <w:rPr>
          <w:rFonts w:ascii="Times New Roman" w:hAnsi="Times New Roman" w:cs="Times New Roman"/>
          <w:b/>
          <w:color w:val="0A0C0A"/>
          <w:spacing w:val="-3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kopiji</w:t>
      </w:r>
      <w:r w:rsidRPr="00F44B1B">
        <w:rPr>
          <w:rFonts w:ascii="Times New Roman" w:hAnsi="Times New Roman" w:cs="Times New Roman"/>
          <w:b/>
          <w:color w:val="0A0C0A"/>
          <w:spacing w:val="-4"/>
          <w:w w:val="105"/>
        </w:rPr>
        <w:t xml:space="preserve"> </w:t>
      </w:r>
      <w:r w:rsidRPr="00F44B1B">
        <w:rPr>
          <w:rFonts w:ascii="Times New Roman" w:hAnsi="Times New Roman" w:cs="Times New Roman"/>
          <w:color w:val="0A0C0A"/>
          <w:spacing w:val="-10"/>
          <w:w w:val="105"/>
        </w:rPr>
        <w:t>i</w:t>
      </w:r>
      <w:r w:rsidRPr="00F44B1B">
        <w:rPr>
          <w:rFonts w:ascii="Times New Roman" w:hAnsi="Times New Roman" w:cs="Times New Roman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ne</w:t>
      </w:r>
      <w:r w:rsidRPr="00F44B1B">
        <w:rPr>
          <w:rFonts w:ascii="Times New Roman" w:hAnsi="Times New Roman" w:cs="Times New Roman"/>
          <w:b/>
          <w:color w:val="0A0C0A"/>
          <w:spacing w:val="39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moze</w:t>
      </w:r>
      <w:r w:rsidRPr="00F44B1B">
        <w:rPr>
          <w:rFonts w:ascii="Times New Roman" w:hAnsi="Times New Roman" w:cs="Times New Roman"/>
          <w:b/>
          <w:color w:val="0A0C0A"/>
          <w:spacing w:val="14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biti</w:t>
      </w:r>
      <w:r w:rsidRPr="00F44B1B">
        <w:rPr>
          <w:rFonts w:ascii="Times New Roman" w:hAnsi="Times New Roman" w:cs="Times New Roman"/>
          <w:b/>
          <w:color w:val="0A0C0A"/>
          <w:spacing w:val="6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starija</w:t>
      </w:r>
      <w:r w:rsidRPr="00F44B1B">
        <w:rPr>
          <w:rFonts w:ascii="Times New Roman" w:hAnsi="Times New Roman" w:cs="Times New Roman"/>
          <w:b/>
          <w:color w:val="0A0C0A"/>
          <w:spacing w:val="21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od</w:t>
      </w:r>
      <w:r w:rsidRPr="00F44B1B">
        <w:rPr>
          <w:rFonts w:ascii="Times New Roman" w:hAnsi="Times New Roman" w:cs="Times New Roman"/>
          <w:b/>
          <w:color w:val="0A0C0A"/>
          <w:spacing w:val="11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w w:val="105"/>
        </w:rPr>
        <w:t>6</w:t>
      </w:r>
      <w:r w:rsidRPr="00F44B1B">
        <w:rPr>
          <w:rFonts w:ascii="Times New Roman" w:hAnsi="Times New Roman" w:cs="Times New Roman"/>
          <w:b/>
          <w:color w:val="0A0C0A"/>
          <w:spacing w:val="5"/>
          <w:w w:val="105"/>
        </w:rPr>
        <w:t xml:space="preserve"> </w:t>
      </w:r>
      <w:r w:rsidRPr="00F44B1B">
        <w:rPr>
          <w:rFonts w:ascii="Times New Roman" w:hAnsi="Times New Roman" w:cs="Times New Roman"/>
          <w:b/>
          <w:color w:val="0A0C0A"/>
          <w:spacing w:val="-2"/>
          <w:w w:val="105"/>
        </w:rPr>
        <w:t>mjeseci.</w:t>
      </w:r>
    </w:p>
    <w:p w14:paraId="5E724E08" w14:textId="6584C5D4" w:rsidR="009D5BA9" w:rsidRPr="00F44B1B" w:rsidRDefault="007209E7" w:rsidP="007209E7">
      <w:pPr>
        <w:tabs>
          <w:tab w:val="left" w:pos="1116"/>
          <w:tab w:val="left" w:pos="1122"/>
        </w:tabs>
        <w:spacing w:before="35"/>
        <w:ind w:left="440" w:right="682"/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  <w:color w:val="0A0C0C"/>
        </w:rPr>
        <w:t>Izbor i prijem kandidata prijavljenih na konkurs izvršit će se na osnovu Pravilnika za prijem u radni odnos u osnovnim i srednjim školama Unsko-sanskog kantona („Službeni glasnik USK-a, broj: 29/21), u daljem  tekstu: ,,Pravilnik"</w:t>
      </w:r>
    </w:p>
    <w:p w14:paraId="413E3B2E" w14:textId="77777777" w:rsidR="007209E7" w:rsidRPr="00F44B1B" w:rsidRDefault="007209E7" w:rsidP="007209E7">
      <w:pPr>
        <w:tabs>
          <w:tab w:val="left" w:pos="1116"/>
          <w:tab w:val="left" w:pos="1122"/>
        </w:tabs>
        <w:spacing w:before="35"/>
        <w:ind w:right="682"/>
        <w:rPr>
          <w:rFonts w:ascii="Times New Roman" w:hAnsi="Times New Roman" w:cs="Times New Roman"/>
          <w:color w:val="0A0C0C"/>
        </w:rPr>
      </w:pPr>
    </w:p>
    <w:p w14:paraId="0B712E01" w14:textId="5DB6AC6E" w:rsidR="007209E7" w:rsidRPr="00F44B1B" w:rsidRDefault="007209E7" w:rsidP="007209E7">
      <w:pPr>
        <w:tabs>
          <w:tab w:val="left" w:pos="1116"/>
          <w:tab w:val="left" w:pos="1122"/>
        </w:tabs>
        <w:ind w:right="682"/>
        <w:rPr>
          <w:rFonts w:ascii="Times New Roman" w:hAnsi="Times New Roman" w:cs="Times New Roman"/>
          <w:color w:val="0A0C0C"/>
        </w:rPr>
      </w:pPr>
      <w:r w:rsidRPr="00F44B1B">
        <w:rPr>
          <w:rFonts w:ascii="Times New Roman" w:hAnsi="Times New Roman" w:cs="Times New Roman"/>
          <w:color w:val="0A0C0C"/>
        </w:rPr>
        <w:t xml:space="preserve">             Komisija za izbor nastavnika i stručnih saradnika, obavit će postupak  izbora  kandidata  koji  ispunjavaju  uvjete konkursa. O terminu postupka izbora  kandidati će biti obavješteni putem telefona, a  lista  kandidata se objavljuje i na oglasnoj tabl</w:t>
      </w:r>
      <w:r w:rsidR="00086C5D" w:rsidRPr="00F44B1B">
        <w:rPr>
          <w:rFonts w:ascii="Times New Roman" w:hAnsi="Times New Roman" w:cs="Times New Roman"/>
          <w:color w:val="0A0C0C"/>
        </w:rPr>
        <w:t>i</w:t>
      </w:r>
      <w:r w:rsidRPr="00F44B1B">
        <w:rPr>
          <w:rFonts w:ascii="Times New Roman" w:hAnsi="Times New Roman" w:cs="Times New Roman"/>
          <w:color w:val="0A0C0C"/>
        </w:rPr>
        <w:t xml:space="preserve"> škole. Za kandidate koji se ne odazovu pozivu, u datom zakonskom roku prijave se neće razmatrati. Kandidati koji se nisu kvalifikovali u daljnju proceduru će biti obavješteni pismenim putem sa poukom o pravnom lijeku od strane škole.</w:t>
      </w:r>
    </w:p>
    <w:p w14:paraId="0FFE8B1F" w14:textId="0C250139" w:rsidR="007209E7" w:rsidRPr="00F44B1B" w:rsidRDefault="007209E7" w:rsidP="007209E7">
      <w:pPr>
        <w:tabs>
          <w:tab w:val="left" w:pos="1116"/>
          <w:tab w:val="left" w:pos="1122"/>
        </w:tabs>
        <w:ind w:right="682"/>
        <w:rPr>
          <w:rFonts w:ascii="Times New Roman" w:hAnsi="Times New Roman" w:cs="Times New Roman"/>
          <w:color w:val="0A0C0C"/>
        </w:rPr>
      </w:pPr>
      <w:r w:rsidRPr="00F44B1B">
        <w:rPr>
          <w:rFonts w:ascii="Times New Roman" w:hAnsi="Times New Roman" w:cs="Times New Roman"/>
          <w:color w:val="0A0C0C"/>
        </w:rPr>
        <w:t xml:space="preserve">           Konkurs ostaje otvoren 8 (osam) dana od dana objavljivanja u dnevnim  / sedmičnim novinama. Nepotpune, neuredne i neblagovremene prijave neće se uzimati u razmatranje.</w:t>
      </w:r>
    </w:p>
    <w:p w14:paraId="332BE4ED" w14:textId="77777777" w:rsidR="007209E7" w:rsidRPr="00F44B1B" w:rsidRDefault="007209E7" w:rsidP="007209E7">
      <w:pPr>
        <w:tabs>
          <w:tab w:val="left" w:pos="1116"/>
          <w:tab w:val="left" w:pos="1122"/>
        </w:tabs>
        <w:ind w:right="682"/>
        <w:rPr>
          <w:rFonts w:ascii="Times New Roman" w:hAnsi="Times New Roman" w:cs="Times New Roman"/>
          <w:color w:val="0A0C0C"/>
        </w:rPr>
      </w:pPr>
      <w:r w:rsidRPr="00F44B1B">
        <w:rPr>
          <w:rFonts w:ascii="Times New Roman" w:hAnsi="Times New Roman" w:cs="Times New Roman"/>
          <w:color w:val="0A0C0C"/>
        </w:rPr>
        <w:t xml:space="preserve">            Izabrani kandidati su dužni prije stupanja na posao dostaviti ljekarsko uvjerenje nadležne zdravstvene ustanove koje ne može biti starije od 6 mjeseci i uvjerenje o nekažnjavanju  koje izdaje Ministarstvo unutrašnjih poslova prema mjestu rođenja osobe.</w:t>
      </w:r>
    </w:p>
    <w:p w14:paraId="05FAC655" w14:textId="77777777" w:rsidR="007209E7" w:rsidRPr="00F44B1B" w:rsidRDefault="009D5BA9" w:rsidP="009D5BA9">
      <w:pPr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</w:rPr>
        <w:t>Za dodatna objašnjenja</w:t>
      </w:r>
      <w:r w:rsidR="007209E7" w:rsidRPr="00F44B1B">
        <w:rPr>
          <w:rFonts w:ascii="Times New Roman" w:hAnsi="Times New Roman" w:cs="Times New Roman"/>
        </w:rPr>
        <w:t xml:space="preserve"> i informacije u vezi konkursa </w:t>
      </w:r>
      <w:r w:rsidRPr="00F44B1B">
        <w:rPr>
          <w:rFonts w:ascii="Times New Roman" w:hAnsi="Times New Roman" w:cs="Times New Roman"/>
        </w:rPr>
        <w:t xml:space="preserve"> kandidati mogu kontaktirati </w:t>
      </w:r>
      <w:r w:rsidR="007209E7" w:rsidRPr="00F44B1B">
        <w:rPr>
          <w:rFonts w:ascii="Times New Roman" w:hAnsi="Times New Roman" w:cs="Times New Roman"/>
        </w:rPr>
        <w:t>školu /</w:t>
      </w:r>
      <w:r w:rsidRPr="00F44B1B">
        <w:rPr>
          <w:rFonts w:ascii="Times New Roman" w:hAnsi="Times New Roman" w:cs="Times New Roman"/>
        </w:rPr>
        <w:t xml:space="preserve">sekretara škole na broj telefona: 037/223-292. </w:t>
      </w:r>
    </w:p>
    <w:p w14:paraId="4E35F0C2" w14:textId="0EF025DD" w:rsidR="009D5BA9" w:rsidRPr="00F44B1B" w:rsidRDefault="007209E7" w:rsidP="009D5BA9">
      <w:pPr>
        <w:jc w:val="both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</w:rPr>
        <w:t>Prijave sa potrebnom dokumentacijom</w:t>
      </w:r>
      <w:r w:rsidR="009D5BA9" w:rsidRPr="00F44B1B">
        <w:rPr>
          <w:rFonts w:ascii="Times New Roman" w:hAnsi="Times New Roman" w:cs="Times New Roman"/>
        </w:rPr>
        <w:t xml:space="preserve"> dostav</w:t>
      </w:r>
      <w:r w:rsidRPr="00F44B1B">
        <w:rPr>
          <w:rFonts w:ascii="Times New Roman" w:hAnsi="Times New Roman" w:cs="Times New Roman"/>
        </w:rPr>
        <w:t>iti u roku od 8 (osam) dana od dana objave javnog konkursa Komisiji, u zatvorenoj koverti putem pošte, preporučeno na adresu</w:t>
      </w:r>
      <w:r w:rsidR="009D5BA9" w:rsidRPr="00F44B1B">
        <w:rPr>
          <w:rFonts w:ascii="Times New Roman" w:hAnsi="Times New Roman" w:cs="Times New Roman"/>
        </w:rPr>
        <w:t>:</w:t>
      </w:r>
    </w:p>
    <w:p w14:paraId="0662344C" w14:textId="77777777" w:rsidR="009D5BA9" w:rsidRPr="00F44B1B" w:rsidRDefault="009D5BA9" w:rsidP="009D5BA9">
      <w:pPr>
        <w:pStyle w:val="BodyTextIndent2"/>
        <w:spacing w:after="0" w:line="276" w:lineRule="auto"/>
        <w:ind w:left="-113"/>
        <w:jc w:val="center"/>
        <w:rPr>
          <w:rFonts w:ascii="Times New Roman" w:hAnsi="Times New Roman" w:cs="Times New Roman"/>
          <w:b/>
        </w:rPr>
      </w:pPr>
      <w:r w:rsidRPr="00F44B1B">
        <w:rPr>
          <w:rFonts w:ascii="Times New Roman" w:hAnsi="Times New Roman" w:cs="Times New Roman"/>
          <w:b/>
        </w:rPr>
        <w:t>JU OŠ “Harmani I” Bihać</w:t>
      </w:r>
    </w:p>
    <w:p w14:paraId="007CF7B8" w14:textId="77777777" w:rsidR="009D5BA9" w:rsidRPr="00F44B1B" w:rsidRDefault="009D5BA9" w:rsidP="009D5BA9">
      <w:pPr>
        <w:pStyle w:val="BodyTextIndent2"/>
        <w:spacing w:after="0" w:line="276" w:lineRule="auto"/>
        <w:ind w:left="-113"/>
        <w:jc w:val="center"/>
        <w:rPr>
          <w:rFonts w:ascii="Times New Roman" w:hAnsi="Times New Roman" w:cs="Times New Roman"/>
          <w:b/>
        </w:rPr>
      </w:pPr>
      <w:r w:rsidRPr="00F44B1B">
        <w:rPr>
          <w:rFonts w:ascii="Times New Roman" w:hAnsi="Times New Roman" w:cs="Times New Roman"/>
          <w:b/>
        </w:rPr>
        <w:t>Harmanska 18,77 000  BIHAĆ</w:t>
      </w:r>
    </w:p>
    <w:p w14:paraId="5537F27C" w14:textId="77777777" w:rsidR="009D5BA9" w:rsidRPr="00F44B1B" w:rsidRDefault="009D5BA9" w:rsidP="009D5BA9">
      <w:pPr>
        <w:pStyle w:val="BodyTextIndent2"/>
        <w:spacing w:after="0" w:line="276" w:lineRule="auto"/>
        <w:ind w:left="-113"/>
        <w:jc w:val="center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</w:rPr>
        <w:t>sa naznakom pozicije na koju se konkuriše i</w:t>
      </w:r>
    </w:p>
    <w:p w14:paraId="5E5E5211" w14:textId="77777777" w:rsidR="009D5BA9" w:rsidRPr="00F44B1B" w:rsidRDefault="009D5BA9" w:rsidP="009D5BA9">
      <w:pPr>
        <w:pStyle w:val="BodyTextIndent2"/>
        <w:spacing w:after="0" w:line="276" w:lineRule="auto"/>
        <w:ind w:left="-113"/>
        <w:jc w:val="center"/>
        <w:rPr>
          <w:rFonts w:ascii="Times New Roman" w:hAnsi="Times New Roman" w:cs="Times New Roman"/>
        </w:rPr>
      </w:pPr>
      <w:r w:rsidRPr="00F44B1B">
        <w:rPr>
          <w:rFonts w:ascii="Times New Roman" w:hAnsi="Times New Roman" w:cs="Times New Roman"/>
        </w:rPr>
        <w:t>naznakom</w:t>
      </w:r>
    </w:p>
    <w:p w14:paraId="637F455E" w14:textId="77777777" w:rsidR="009D5BA9" w:rsidRPr="00F44B1B" w:rsidRDefault="009D5BA9" w:rsidP="009D5BA9">
      <w:pPr>
        <w:pStyle w:val="BodyTextIndent2"/>
        <w:spacing w:after="0" w:line="276" w:lineRule="auto"/>
        <w:ind w:left="-113"/>
        <w:jc w:val="center"/>
        <w:rPr>
          <w:rFonts w:ascii="Times New Roman" w:hAnsi="Times New Roman" w:cs="Times New Roman"/>
          <w:b/>
        </w:rPr>
      </w:pPr>
      <w:r w:rsidRPr="00F44B1B">
        <w:rPr>
          <w:rFonts w:ascii="Times New Roman" w:hAnsi="Times New Roman" w:cs="Times New Roman"/>
        </w:rPr>
        <w:t xml:space="preserve">„ NE OTVARAJ  - PRIJAVA NA JAVNI KONKURS“ </w:t>
      </w:r>
    </w:p>
    <w:p w14:paraId="24951645" w14:textId="77777777" w:rsidR="009D5BA9" w:rsidRPr="00F44B1B" w:rsidRDefault="009D5BA9" w:rsidP="009D5BA9">
      <w:pPr>
        <w:spacing w:after="0"/>
        <w:ind w:left="360"/>
        <w:rPr>
          <w:rFonts w:ascii="Times New Roman" w:hAnsi="Times New Roman" w:cs="Times New Roman"/>
          <w:b/>
        </w:rPr>
      </w:pP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  <w:b/>
        </w:rPr>
        <w:t>Direktorica škole:</w:t>
      </w:r>
    </w:p>
    <w:p w14:paraId="068416DB" w14:textId="77777777" w:rsidR="009D5BA9" w:rsidRPr="00F44B1B" w:rsidRDefault="009D5BA9" w:rsidP="009D5BA9">
      <w:pPr>
        <w:spacing w:after="0"/>
        <w:ind w:left="360"/>
        <w:rPr>
          <w:rFonts w:ascii="Times New Roman" w:hAnsi="Times New Roman" w:cs="Times New Roman"/>
          <w:b/>
          <w:color w:val="0D0D0D"/>
        </w:rPr>
      </w:pP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</w:r>
      <w:r w:rsidRPr="00F44B1B">
        <w:rPr>
          <w:rFonts w:ascii="Times New Roman" w:hAnsi="Times New Roman" w:cs="Times New Roman"/>
        </w:rPr>
        <w:tab/>
        <w:t>mr.sc. Belmana Trivunić,prof.</w:t>
      </w:r>
    </w:p>
    <w:p w14:paraId="146D9578" w14:textId="77777777" w:rsidR="009D5BA9" w:rsidRPr="00F44B1B" w:rsidRDefault="009D5BA9" w:rsidP="009D5BA9">
      <w:pPr>
        <w:pStyle w:val="BodyTextIndent"/>
        <w:spacing w:after="0"/>
        <w:ind w:left="-57"/>
        <w:jc w:val="both"/>
        <w:rPr>
          <w:rFonts w:ascii="Times New Roman" w:hAnsi="Times New Roman" w:cs="Times New Roman"/>
          <w:b/>
          <w:color w:val="0D0D0D"/>
        </w:rPr>
      </w:pPr>
    </w:p>
    <w:p w14:paraId="1FD1E1F8" w14:textId="060131DC" w:rsidR="00F120CA" w:rsidRPr="00F44B1B" w:rsidRDefault="00F120CA" w:rsidP="007B3016">
      <w:pPr>
        <w:rPr>
          <w:rFonts w:ascii="Times New Roman" w:hAnsi="Times New Roman" w:cs="Times New Roman"/>
        </w:rPr>
      </w:pPr>
    </w:p>
    <w:p w14:paraId="08E28396" w14:textId="77777777" w:rsidR="00823D6D" w:rsidRPr="00F44B1B" w:rsidRDefault="00823D6D">
      <w:pPr>
        <w:rPr>
          <w:rFonts w:ascii="Times New Roman" w:hAnsi="Times New Roman" w:cs="Times New Roman"/>
        </w:rPr>
      </w:pPr>
    </w:p>
    <w:sectPr w:rsidR="00823D6D" w:rsidRPr="00F44B1B" w:rsidSect="002456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8E556" w14:textId="77777777" w:rsidR="00C66C47" w:rsidRDefault="00C66C47" w:rsidP="00C34085">
      <w:pPr>
        <w:spacing w:after="0" w:line="240" w:lineRule="auto"/>
      </w:pPr>
      <w:r>
        <w:separator/>
      </w:r>
    </w:p>
  </w:endnote>
  <w:endnote w:type="continuationSeparator" w:id="0">
    <w:p w14:paraId="5ACE1C60" w14:textId="77777777" w:rsidR="00C66C47" w:rsidRDefault="00C66C47" w:rsidP="00C3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Condensed">
    <w:altName w:val="Times New Roman"/>
    <w:charset w:val="EE"/>
    <w:family w:val="auto"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8C7FA" w14:textId="2FCC7E09" w:rsidR="00E51B76" w:rsidRPr="007D3417" w:rsidRDefault="007D3417">
    <w:pPr>
      <w:pStyle w:val="Footer"/>
      <w:rPr>
        <w:sz w:val="2"/>
        <w:szCs w:val="2"/>
      </w:rPr>
    </w:pPr>
    <w:r w:rsidRPr="00F120CA">
      <w:rPr>
        <w:sz w:val="2"/>
        <w:szCs w:val="2"/>
        <w:highlight w:val="darkYellow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40BF795" w14:textId="2CF117EE" w:rsidR="007D3417" w:rsidRPr="007D3417" w:rsidRDefault="007D3417" w:rsidP="00E51B76">
    <w:pPr>
      <w:pStyle w:val="Footer"/>
      <w:jc w:val="both"/>
      <w:rPr>
        <w:sz w:val="18"/>
        <w:szCs w:val="18"/>
      </w:rPr>
    </w:pPr>
    <w:r w:rsidRPr="007D3417">
      <w:rPr>
        <w:sz w:val="18"/>
        <w:szCs w:val="18"/>
      </w:rPr>
      <w:t xml:space="preserve">Harmanska 18, 77000 Bihać         </w:t>
    </w:r>
    <w:r>
      <w:rPr>
        <w:sz w:val="18"/>
        <w:szCs w:val="18"/>
      </w:rPr>
      <w:t xml:space="preserve">              </w:t>
    </w:r>
    <w:r w:rsidRPr="007D3417">
      <w:rPr>
        <w:sz w:val="18"/>
        <w:szCs w:val="18"/>
      </w:rPr>
      <w:t xml:space="preserve">       Tel/Fax +387 37 22 32 92  </w:t>
    </w:r>
    <w:r>
      <w:rPr>
        <w:sz w:val="18"/>
        <w:szCs w:val="18"/>
      </w:rPr>
      <w:t xml:space="preserve">                          </w:t>
    </w:r>
    <w:r w:rsidRPr="007D3417">
      <w:rPr>
        <w:sz w:val="18"/>
        <w:szCs w:val="18"/>
      </w:rPr>
      <w:t xml:space="preserve">      e-mail: </w:t>
    </w:r>
    <w:hyperlink r:id="rId1" w:history="1">
      <w:r w:rsidRPr="00681B73">
        <w:rPr>
          <w:rStyle w:val="Hyperlink"/>
          <w:sz w:val="18"/>
          <w:szCs w:val="18"/>
        </w:rPr>
        <w:t>skola.harmani1@gmail.com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8BF51" w14:textId="77777777" w:rsidR="00C66C47" w:rsidRDefault="00C66C47" w:rsidP="00C34085">
      <w:pPr>
        <w:spacing w:after="0" w:line="240" w:lineRule="auto"/>
      </w:pPr>
      <w:r>
        <w:separator/>
      </w:r>
    </w:p>
  </w:footnote>
  <w:footnote w:type="continuationSeparator" w:id="0">
    <w:p w14:paraId="39601A3F" w14:textId="77777777" w:rsidR="00C66C47" w:rsidRDefault="00C66C47" w:rsidP="00C3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54B01" w14:textId="514F5638" w:rsidR="00C34085" w:rsidRDefault="00793750" w:rsidP="00793750">
    <w:pPr>
      <w:pStyle w:val="Header"/>
      <w:jc w:val="center"/>
      <w:rPr>
        <w:sz w:val="12"/>
        <w:szCs w:val="12"/>
      </w:rPr>
    </w:pPr>
    <w:r>
      <w:rPr>
        <w:rFonts w:cstheme="minorHAnsi"/>
        <w:noProof/>
        <w:sz w:val="16"/>
        <w:szCs w:val="16"/>
        <w:lang w:val="en-US"/>
      </w:rPr>
      <w:drawing>
        <wp:anchor distT="0" distB="0" distL="114300" distR="114300" simplePos="0" relativeHeight="251659776" behindDoc="1" locked="0" layoutInCell="1" allowOverlap="1" wp14:anchorId="5C6CB62B" wp14:editId="4EB553CF">
          <wp:simplePos x="0" y="0"/>
          <wp:positionH relativeFrom="column">
            <wp:posOffset>2292350</wp:posOffset>
          </wp:positionH>
          <wp:positionV relativeFrom="paragraph">
            <wp:posOffset>-146685</wp:posOffset>
          </wp:positionV>
          <wp:extent cx="723900" cy="704850"/>
          <wp:effectExtent l="19050" t="0" r="0" b="0"/>
          <wp:wrapTight wrapText="bothSides">
            <wp:wrapPolygon edited="0">
              <wp:start x="-568" y="0"/>
              <wp:lineTo x="-568" y="21016"/>
              <wp:lineTo x="21600" y="21016"/>
              <wp:lineTo x="21600" y="0"/>
              <wp:lineTo x="-568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noviji-h1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4085">
      <w:rPr>
        <w:sz w:val="12"/>
        <w:szCs w:val="12"/>
      </w:rPr>
      <w:t>BOSNA I HERCEGOVINA</w:t>
    </w: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C34085">
      <w:rPr>
        <w:sz w:val="12"/>
        <w:szCs w:val="12"/>
      </w:rPr>
      <w:t>BOSNIA AND HERZEGOVINA</w:t>
    </w:r>
  </w:p>
  <w:p w14:paraId="43503B03" w14:textId="15F933D2" w:rsidR="00C34085" w:rsidRDefault="00C34085" w:rsidP="00383D6D">
    <w:pPr>
      <w:pStyle w:val="Header"/>
      <w:jc w:val="center"/>
      <w:rPr>
        <w:sz w:val="12"/>
        <w:szCs w:val="12"/>
      </w:rPr>
    </w:pPr>
    <w:r>
      <w:rPr>
        <w:sz w:val="12"/>
        <w:szCs w:val="12"/>
      </w:rPr>
      <w:t xml:space="preserve">FEDERACIJA BOSNE I HERCEGOVINE </w:t>
    </w:r>
    <w:r w:rsidR="00793750">
      <w:rPr>
        <w:sz w:val="12"/>
        <w:szCs w:val="12"/>
      </w:rPr>
      <w:t xml:space="preserve">                                                                                                                                                    </w:t>
    </w:r>
    <w:r>
      <w:rPr>
        <w:sz w:val="12"/>
        <w:szCs w:val="12"/>
      </w:rPr>
      <w:t>FEDERATION OF BOSNIA AND HERZEGOVINA</w:t>
    </w:r>
  </w:p>
  <w:p w14:paraId="2697AEC3" w14:textId="09B6DD75" w:rsidR="00C34085" w:rsidRDefault="00823D6D" w:rsidP="00823D6D">
    <w:pPr>
      <w:pStyle w:val="Header"/>
      <w:rPr>
        <w:sz w:val="12"/>
        <w:szCs w:val="12"/>
      </w:rPr>
    </w:pPr>
    <w:r>
      <w:rPr>
        <w:sz w:val="12"/>
        <w:szCs w:val="12"/>
      </w:rPr>
      <w:t xml:space="preserve">                 </w:t>
    </w:r>
    <w:r w:rsidR="00C34085">
      <w:rPr>
        <w:sz w:val="12"/>
        <w:szCs w:val="12"/>
      </w:rPr>
      <w:t xml:space="preserve">UNSKO </w:t>
    </w:r>
    <w:r w:rsidR="00D86B04">
      <w:rPr>
        <w:sz w:val="12"/>
        <w:szCs w:val="12"/>
      </w:rPr>
      <w:t>–</w:t>
    </w:r>
    <w:r w:rsidR="00C34085">
      <w:rPr>
        <w:sz w:val="12"/>
        <w:szCs w:val="12"/>
      </w:rPr>
      <w:t xml:space="preserve"> SANSKI</w:t>
    </w:r>
    <w:r w:rsidR="00D86B04">
      <w:rPr>
        <w:sz w:val="12"/>
        <w:szCs w:val="12"/>
      </w:rPr>
      <w:t xml:space="preserve"> </w:t>
    </w:r>
    <w:r w:rsidR="00C34085">
      <w:rPr>
        <w:sz w:val="12"/>
        <w:szCs w:val="12"/>
      </w:rPr>
      <w:t xml:space="preserve">KANTON </w:t>
    </w:r>
    <w:r w:rsidR="00793750">
      <w:rPr>
        <w:sz w:val="12"/>
        <w:szCs w:val="12"/>
      </w:rPr>
      <w:t xml:space="preserve">             </w:t>
    </w:r>
    <w:r w:rsidR="00383D6D">
      <w:rPr>
        <w:sz w:val="12"/>
        <w:szCs w:val="12"/>
      </w:rPr>
      <w:t xml:space="preserve">   </w:t>
    </w:r>
    <w:r w:rsidR="00793750">
      <w:rPr>
        <w:sz w:val="12"/>
        <w:szCs w:val="12"/>
      </w:rPr>
      <w:t xml:space="preserve">       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</w:t>
    </w:r>
    <w:r w:rsidR="00793750">
      <w:rPr>
        <w:sz w:val="12"/>
        <w:szCs w:val="12"/>
      </w:rPr>
      <w:t xml:space="preserve">                   </w:t>
    </w:r>
    <w:r w:rsidR="00C34085">
      <w:rPr>
        <w:sz w:val="12"/>
        <w:szCs w:val="12"/>
      </w:rPr>
      <w:t>THE UNA – SANA CANTON</w:t>
    </w:r>
  </w:p>
  <w:p w14:paraId="73CACFA2" w14:textId="4FD0E0C0" w:rsidR="00C34085" w:rsidRDefault="00C34085" w:rsidP="00793750">
    <w:pPr>
      <w:pStyle w:val="Header"/>
      <w:jc w:val="center"/>
      <w:rPr>
        <w:sz w:val="12"/>
        <w:szCs w:val="12"/>
      </w:rPr>
    </w:pPr>
    <w:r>
      <w:rPr>
        <w:sz w:val="12"/>
        <w:szCs w:val="12"/>
      </w:rPr>
      <w:t xml:space="preserve">JU OŠ „HARMANI I“ </w:t>
    </w:r>
    <w:r w:rsidR="00793750">
      <w:rPr>
        <w:sz w:val="12"/>
        <w:szCs w:val="12"/>
      </w:rPr>
      <w:t xml:space="preserve">                                                                                                                                                           </w:t>
    </w:r>
    <w:r>
      <w:rPr>
        <w:sz w:val="12"/>
        <w:szCs w:val="12"/>
      </w:rPr>
      <w:t xml:space="preserve"> </w:t>
    </w:r>
    <w:r w:rsidR="0026692F">
      <w:rPr>
        <w:sz w:val="12"/>
        <w:szCs w:val="12"/>
      </w:rPr>
      <w:t>PUBLIC INSTITUTION PRIMARY SCHOOL „HARMANI I</w:t>
    </w:r>
    <w:r w:rsidR="00B149F9">
      <w:rPr>
        <w:sz w:val="12"/>
        <w:szCs w:val="12"/>
      </w:rPr>
      <w:t>“</w:t>
    </w:r>
  </w:p>
  <w:p w14:paraId="2881D31F" w14:textId="4C96EB7C" w:rsidR="0026692F" w:rsidRDefault="0026692F" w:rsidP="00793750">
    <w:pPr>
      <w:pStyle w:val="Header"/>
      <w:jc w:val="center"/>
      <w:rPr>
        <w:sz w:val="12"/>
        <w:szCs w:val="12"/>
      </w:rPr>
    </w:pPr>
    <w:r>
      <w:rPr>
        <w:sz w:val="12"/>
        <w:szCs w:val="12"/>
      </w:rPr>
      <w:t>BIHAĆ</w:t>
    </w:r>
    <w:r w:rsidR="00793750"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>
      <w:rPr>
        <w:sz w:val="12"/>
        <w:szCs w:val="12"/>
      </w:rPr>
      <w:t xml:space="preserve"> BIHAC</w:t>
    </w:r>
  </w:p>
  <w:p w14:paraId="54D4DE85" w14:textId="36417DF1" w:rsidR="00793750" w:rsidRPr="00E51B76" w:rsidRDefault="00793750" w:rsidP="00793750">
    <w:pPr>
      <w:pStyle w:val="Header"/>
      <w:jc w:val="center"/>
      <w:rPr>
        <w:color w:val="FFFFFF" w:themeColor="background1"/>
        <w:sz w:val="12"/>
        <w:szCs w:val="12"/>
      </w:rPr>
    </w:pPr>
  </w:p>
  <w:p w14:paraId="09894977" w14:textId="5B632630" w:rsidR="00793750" w:rsidRPr="00E51B76" w:rsidRDefault="00E51B76" w:rsidP="00793750">
    <w:pPr>
      <w:pStyle w:val="Header"/>
      <w:jc w:val="center"/>
      <w:rPr>
        <w:color w:val="FFFFFF" w:themeColor="background1"/>
        <w:sz w:val="4"/>
        <w:szCs w:val="4"/>
      </w:rPr>
    </w:pPr>
    <w:r w:rsidRPr="00E51B76">
      <w:rPr>
        <w:color w:val="FFFFFF" w:themeColor="background1"/>
        <w:sz w:val="4"/>
        <w:szCs w:val="4"/>
        <w:highlight w:val="darkYellow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color w:val="FFFFFF" w:themeColor="background1"/>
        <w:sz w:val="4"/>
        <w:szCs w:val="4"/>
        <w:highlight w:val="darkYellow"/>
      </w:rPr>
      <w:t>__</w:t>
    </w:r>
    <w:r w:rsidRPr="00E51B76">
      <w:rPr>
        <w:color w:val="FFFFFF" w:themeColor="background1"/>
        <w:sz w:val="4"/>
        <w:szCs w:val="4"/>
        <w:highlight w:val="darkYellow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657"/>
    <w:multiLevelType w:val="hybridMultilevel"/>
    <w:tmpl w:val="E61A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302"/>
    <w:multiLevelType w:val="multilevel"/>
    <w:tmpl w:val="28582C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309FD"/>
    <w:multiLevelType w:val="multilevel"/>
    <w:tmpl w:val="C66802D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5031171"/>
    <w:multiLevelType w:val="hybridMultilevel"/>
    <w:tmpl w:val="2AD6D694"/>
    <w:lvl w:ilvl="0" w:tplc="FD343F78">
      <w:start w:val="1"/>
      <w:numFmt w:val="decimal"/>
      <w:lvlText w:val="%1)"/>
      <w:lvlJc w:val="left"/>
      <w:pPr>
        <w:ind w:left="9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4">
    <w:nsid w:val="266B0E2B"/>
    <w:multiLevelType w:val="hybridMultilevel"/>
    <w:tmpl w:val="5B287954"/>
    <w:lvl w:ilvl="0" w:tplc="A0568D0E">
      <w:numFmt w:val="bullet"/>
      <w:lvlText w:val="◊"/>
      <w:lvlJc w:val="left"/>
      <w:pPr>
        <w:ind w:left="720" w:hanging="360"/>
      </w:pPr>
      <w:rPr>
        <w:rFonts w:ascii="Barlow Condensed" w:eastAsia="Times New Roman" w:hAnsi="Barlow Condense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10B31"/>
    <w:multiLevelType w:val="multilevel"/>
    <w:tmpl w:val="EBD27846"/>
    <w:lvl w:ilvl="0">
      <w:numFmt w:val="bullet"/>
      <w:lvlText w:val="-"/>
      <w:lvlJc w:val="left"/>
      <w:pPr>
        <w:ind w:left="644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nsid w:val="470A171E"/>
    <w:multiLevelType w:val="multilevel"/>
    <w:tmpl w:val="2ACC5B5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D200ACF"/>
    <w:multiLevelType w:val="hybridMultilevel"/>
    <w:tmpl w:val="A596E8CC"/>
    <w:lvl w:ilvl="0" w:tplc="A0568D0E">
      <w:numFmt w:val="bullet"/>
      <w:lvlText w:val="◊"/>
      <w:lvlJc w:val="left"/>
      <w:pPr>
        <w:ind w:left="720" w:hanging="360"/>
      </w:pPr>
      <w:rPr>
        <w:rFonts w:ascii="Barlow Condensed" w:eastAsia="Times New Roman" w:hAnsi="Barlow Condense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92FB3"/>
    <w:multiLevelType w:val="hybridMultilevel"/>
    <w:tmpl w:val="48844FA4"/>
    <w:lvl w:ilvl="0" w:tplc="989059AC">
      <w:start w:val="1"/>
      <w:numFmt w:val="decimal"/>
      <w:lvlText w:val="%1)"/>
      <w:lvlJc w:val="left"/>
      <w:pPr>
        <w:ind w:left="417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C0C"/>
        <w:spacing w:val="-4"/>
        <w:w w:val="100"/>
        <w:sz w:val="23"/>
        <w:szCs w:val="23"/>
        <w:lang w:val="hr-HR" w:eastAsia="en-US" w:bidi="ar-SA"/>
      </w:rPr>
    </w:lvl>
    <w:lvl w:ilvl="1" w:tplc="B70CCF0E">
      <w:start w:val="1"/>
      <w:numFmt w:val="decimal"/>
      <w:lvlText w:val="%2."/>
      <w:lvlJc w:val="left"/>
      <w:pPr>
        <w:ind w:left="888" w:hanging="348"/>
      </w:pPr>
      <w:rPr>
        <w:rFonts w:hint="default"/>
        <w:spacing w:val="0"/>
        <w:w w:val="102"/>
        <w:lang w:val="hr-HR" w:eastAsia="en-US" w:bidi="ar-SA"/>
      </w:rPr>
    </w:lvl>
    <w:lvl w:ilvl="2" w:tplc="0A720A7C">
      <w:numFmt w:val="bullet"/>
      <w:lvlText w:val="•"/>
      <w:lvlJc w:val="left"/>
      <w:pPr>
        <w:ind w:left="2042" w:hanging="348"/>
      </w:pPr>
      <w:rPr>
        <w:rFonts w:hint="default"/>
        <w:lang w:val="hr-HR" w:eastAsia="en-US" w:bidi="ar-SA"/>
      </w:rPr>
    </w:lvl>
    <w:lvl w:ilvl="3" w:tplc="76E0078C">
      <w:numFmt w:val="bullet"/>
      <w:lvlText w:val="•"/>
      <w:lvlJc w:val="left"/>
      <w:pPr>
        <w:ind w:left="2964" w:hanging="348"/>
      </w:pPr>
      <w:rPr>
        <w:rFonts w:hint="default"/>
        <w:lang w:val="hr-HR" w:eastAsia="en-US" w:bidi="ar-SA"/>
      </w:rPr>
    </w:lvl>
    <w:lvl w:ilvl="4" w:tplc="E592D88E">
      <w:numFmt w:val="bullet"/>
      <w:lvlText w:val="•"/>
      <w:lvlJc w:val="left"/>
      <w:pPr>
        <w:ind w:left="3886" w:hanging="348"/>
      </w:pPr>
      <w:rPr>
        <w:rFonts w:hint="default"/>
        <w:lang w:val="hr-HR" w:eastAsia="en-US" w:bidi="ar-SA"/>
      </w:rPr>
    </w:lvl>
    <w:lvl w:ilvl="5" w:tplc="65EEB346">
      <w:numFmt w:val="bullet"/>
      <w:lvlText w:val="•"/>
      <w:lvlJc w:val="left"/>
      <w:pPr>
        <w:ind w:left="4808" w:hanging="348"/>
      </w:pPr>
      <w:rPr>
        <w:rFonts w:hint="default"/>
        <w:lang w:val="hr-HR" w:eastAsia="en-US" w:bidi="ar-SA"/>
      </w:rPr>
    </w:lvl>
    <w:lvl w:ilvl="6" w:tplc="05B8AD40">
      <w:numFmt w:val="bullet"/>
      <w:lvlText w:val="•"/>
      <w:lvlJc w:val="left"/>
      <w:pPr>
        <w:ind w:left="5731" w:hanging="348"/>
      </w:pPr>
      <w:rPr>
        <w:rFonts w:hint="default"/>
        <w:lang w:val="hr-HR" w:eastAsia="en-US" w:bidi="ar-SA"/>
      </w:rPr>
    </w:lvl>
    <w:lvl w:ilvl="7" w:tplc="E59C14E6">
      <w:numFmt w:val="bullet"/>
      <w:lvlText w:val="•"/>
      <w:lvlJc w:val="left"/>
      <w:pPr>
        <w:ind w:left="6653" w:hanging="348"/>
      </w:pPr>
      <w:rPr>
        <w:rFonts w:hint="default"/>
        <w:lang w:val="hr-HR" w:eastAsia="en-US" w:bidi="ar-SA"/>
      </w:rPr>
    </w:lvl>
    <w:lvl w:ilvl="8" w:tplc="3B327474">
      <w:numFmt w:val="bullet"/>
      <w:lvlText w:val="•"/>
      <w:lvlJc w:val="left"/>
      <w:pPr>
        <w:ind w:left="7575" w:hanging="348"/>
      </w:pPr>
      <w:rPr>
        <w:rFonts w:hint="default"/>
        <w:lang w:val="hr-HR" w:eastAsia="en-US" w:bidi="ar-SA"/>
      </w:rPr>
    </w:lvl>
  </w:abstractNum>
  <w:abstractNum w:abstractNumId="9">
    <w:nsid w:val="57621EF4"/>
    <w:multiLevelType w:val="hybridMultilevel"/>
    <w:tmpl w:val="64928BEE"/>
    <w:lvl w:ilvl="0" w:tplc="BAC6E21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40C39"/>
    <w:multiLevelType w:val="hybridMultilevel"/>
    <w:tmpl w:val="DBE208CA"/>
    <w:lvl w:ilvl="0" w:tplc="6C4AC8FA">
      <w:start w:val="1"/>
      <w:numFmt w:val="decimal"/>
      <w:lvlText w:val="%1)"/>
      <w:lvlJc w:val="left"/>
      <w:pPr>
        <w:ind w:left="9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1">
    <w:nsid w:val="5AB652CD"/>
    <w:multiLevelType w:val="hybridMultilevel"/>
    <w:tmpl w:val="8A5C53CE"/>
    <w:lvl w:ilvl="0" w:tplc="5D88A6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5526AB"/>
    <w:multiLevelType w:val="multilevel"/>
    <w:tmpl w:val="6390E57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F6F7B08"/>
    <w:multiLevelType w:val="hybridMultilevel"/>
    <w:tmpl w:val="236E867C"/>
    <w:lvl w:ilvl="0" w:tplc="AD1458E0">
      <w:start w:val="1"/>
      <w:numFmt w:val="lowerLetter"/>
      <w:lvlText w:val="%1)"/>
      <w:lvlJc w:val="left"/>
      <w:pPr>
        <w:ind w:left="599" w:hanging="142"/>
      </w:pPr>
      <w:rPr>
        <w:rFonts w:ascii="Times New Roman" w:eastAsia="Times New Roman" w:hAnsi="Times New Roman" w:cs="Times New Roman"/>
        <w:spacing w:val="0"/>
        <w:w w:val="90"/>
        <w:lang w:val="hr-HR" w:eastAsia="en-US" w:bidi="ar-SA"/>
      </w:rPr>
    </w:lvl>
    <w:lvl w:ilvl="1" w:tplc="AF328AD0">
      <w:numFmt w:val="bullet"/>
      <w:lvlText w:val="•"/>
      <w:lvlJc w:val="left"/>
      <w:pPr>
        <w:ind w:left="1500" w:hanging="142"/>
      </w:pPr>
      <w:rPr>
        <w:rFonts w:hint="default"/>
        <w:lang w:val="hr-HR" w:eastAsia="en-US" w:bidi="ar-SA"/>
      </w:rPr>
    </w:lvl>
    <w:lvl w:ilvl="2" w:tplc="F1446BFE">
      <w:numFmt w:val="bullet"/>
      <w:lvlText w:val="•"/>
      <w:lvlJc w:val="left"/>
      <w:pPr>
        <w:ind w:left="2402" w:hanging="142"/>
      </w:pPr>
      <w:rPr>
        <w:rFonts w:hint="default"/>
        <w:lang w:val="hr-HR" w:eastAsia="en-US" w:bidi="ar-SA"/>
      </w:rPr>
    </w:lvl>
    <w:lvl w:ilvl="3" w:tplc="9260CF0A">
      <w:numFmt w:val="bullet"/>
      <w:lvlText w:val="•"/>
      <w:lvlJc w:val="left"/>
      <w:pPr>
        <w:ind w:left="3304" w:hanging="142"/>
      </w:pPr>
      <w:rPr>
        <w:rFonts w:hint="default"/>
        <w:lang w:val="hr-HR" w:eastAsia="en-US" w:bidi="ar-SA"/>
      </w:rPr>
    </w:lvl>
    <w:lvl w:ilvl="4" w:tplc="5E7C3BFA">
      <w:numFmt w:val="bullet"/>
      <w:lvlText w:val="•"/>
      <w:lvlJc w:val="left"/>
      <w:pPr>
        <w:ind w:left="4206" w:hanging="142"/>
      </w:pPr>
      <w:rPr>
        <w:rFonts w:hint="default"/>
        <w:lang w:val="hr-HR" w:eastAsia="en-US" w:bidi="ar-SA"/>
      </w:rPr>
    </w:lvl>
    <w:lvl w:ilvl="5" w:tplc="409AB680">
      <w:numFmt w:val="bullet"/>
      <w:lvlText w:val="•"/>
      <w:lvlJc w:val="left"/>
      <w:pPr>
        <w:ind w:left="5108" w:hanging="142"/>
      </w:pPr>
      <w:rPr>
        <w:rFonts w:hint="default"/>
        <w:lang w:val="hr-HR" w:eastAsia="en-US" w:bidi="ar-SA"/>
      </w:rPr>
    </w:lvl>
    <w:lvl w:ilvl="6" w:tplc="FAA4F1EA">
      <w:numFmt w:val="bullet"/>
      <w:lvlText w:val="•"/>
      <w:lvlJc w:val="left"/>
      <w:pPr>
        <w:ind w:left="6010" w:hanging="142"/>
      </w:pPr>
      <w:rPr>
        <w:rFonts w:hint="default"/>
        <w:lang w:val="hr-HR" w:eastAsia="en-US" w:bidi="ar-SA"/>
      </w:rPr>
    </w:lvl>
    <w:lvl w:ilvl="7" w:tplc="21340EAA">
      <w:numFmt w:val="bullet"/>
      <w:lvlText w:val="•"/>
      <w:lvlJc w:val="left"/>
      <w:pPr>
        <w:ind w:left="6912" w:hanging="142"/>
      </w:pPr>
      <w:rPr>
        <w:rFonts w:hint="default"/>
        <w:lang w:val="hr-HR" w:eastAsia="en-US" w:bidi="ar-SA"/>
      </w:rPr>
    </w:lvl>
    <w:lvl w:ilvl="8" w:tplc="CEC635B6">
      <w:numFmt w:val="bullet"/>
      <w:lvlText w:val="•"/>
      <w:lvlJc w:val="left"/>
      <w:pPr>
        <w:ind w:left="7814" w:hanging="142"/>
      </w:pPr>
      <w:rPr>
        <w:rFonts w:hint="default"/>
        <w:lang w:val="hr-HR" w:eastAsia="en-US" w:bidi="ar-SA"/>
      </w:rPr>
    </w:lvl>
  </w:abstractNum>
  <w:abstractNum w:abstractNumId="14">
    <w:nsid w:val="63626588"/>
    <w:multiLevelType w:val="hybridMultilevel"/>
    <w:tmpl w:val="C7C66EE8"/>
    <w:lvl w:ilvl="0" w:tplc="35A44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F60C0"/>
    <w:multiLevelType w:val="hybridMultilevel"/>
    <w:tmpl w:val="D834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95874"/>
    <w:multiLevelType w:val="hybridMultilevel"/>
    <w:tmpl w:val="680A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73700"/>
    <w:multiLevelType w:val="hybridMultilevel"/>
    <w:tmpl w:val="3572A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19">
    <w:nsid w:val="7B3155B4"/>
    <w:multiLevelType w:val="hybridMultilevel"/>
    <w:tmpl w:val="4DAE7E0E"/>
    <w:lvl w:ilvl="0" w:tplc="BAC6E21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12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5"/>
  </w:num>
  <w:num w:numId="13">
    <w:abstractNumId w:val="19"/>
  </w:num>
  <w:num w:numId="14">
    <w:abstractNumId w:val="7"/>
  </w:num>
  <w:num w:numId="15">
    <w:abstractNumId w:val="11"/>
  </w:num>
  <w:num w:numId="16">
    <w:abstractNumId w:val="13"/>
  </w:num>
  <w:num w:numId="17">
    <w:abstractNumId w:val="10"/>
  </w:num>
  <w:num w:numId="18">
    <w:abstractNumId w:val="3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85"/>
    <w:rsid w:val="000107DB"/>
    <w:rsid w:val="00011ED8"/>
    <w:rsid w:val="00014C3B"/>
    <w:rsid w:val="00022FA2"/>
    <w:rsid w:val="00052F1F"/>
    <w:rsid w:val="00065AC9"/>
    <w:rsid w:val="00071331"/>
    <w:rsid w:val="00082527"/>
    <w:rsid w:val="00086C5D"/>
    <w:rsid w:val="000B368A"/>
    <w:rsid w:val="000C5CB3"/>
    <w:rsid w:val="000D2F1A"/>
    <w:rsid w:val="000F4866"/>
    <w:rsid w:val="0011718E"/>
    <w:rsid w:val="001207FE"/>
    <w:rsid w:val="00142CA2"/>
    <w:rsid w:val="001A2B44"/>
    <w:rsid w:val="001F4CE0"/>
    <w:rsid w:val="001F6386"/>
    <w:rsid w:val="00230C72"/>
    <w:rsid w:val="00236AA7"/>
    <w:rsid w:val="00240692"/>
    <w:rsid w:val="0024233D"/>
    <w:rsid w:val="00245620"/>
    <w:rsid w:val="0025351A"/>
    <w:rsid w:val="0026692F"/>
    <w:rsid w:val="002C0A21"/>
    <w:rsid w:val="002E0107"/>
    <w:rsid w:val="00320A97"/>
    <w:rsid w:val="00322691"/>
    <w:rsid w:val="00350A1A"/>
    <w:rsid w:val="00372C88"/>
    <w:rsid w:val="00383D6D"/>
    <w:rsid w:val="003B558B"/>
    <w:rsid w:val="003F4AD6"/>
    <w:rsid w:val="003F549D"/>
    <w:rsid w:val="004361F9"/>
    <w:rsid w:val="004362B4"/>
    <w:rsid w:val="004539A3"/>
    <w:rsid w:val="004E45B9"/>
    <w:rsid w:val="00506BAD"/>
    <w:rsid w:val="00532C89"/>
    <w:rsid w:val="0056779B"/>
    <w:rsid w:val="00585C0B"/>
    <w:rsid w:val="00596AD5"/>
    <w:rsid w:val="005A14D2"/>
    <w:rsid w:val="005A2A99"/>
    <w:rsid w:val="005E6A94"/>
    <w:rsid w:val="00630858"/>
    <w:rsid w:val="00657F0B"/>
    <w:rsid w:val="00685087"/>
    <w:rsid w:val="007209E7"/>
    <w:rsid w:val="00793750"/>
    <w:rsid w:val="007B1C86"/>
    <w:rsid w:val="007B3016"/>
    <w:rsid w:val="007D3417"/>
    <w:rsid w:val="007E19FE"/>
    <w:rsid w:val="007E6243"/>
    <w:rsid w:val="007E6B93"/>
    <w:rsid w:val="00801A29"/>
    <w:rsid w:val="00806798"/>
    <w:rsid w:val="00823D6D"/>
    <w:rsid w:val="00884E62"/>
    <w:rsid w:val="0089531E"/>
    <w:rsid w:val="0089533B"/>
    <w:rsid w:val="008973F3"/>
    <w:rsid w:val="008B73EA"/>
    <w:rsid w:val="008D1733"/>
    <w:rsid w:val="008E253A"/>
    <w:rsid w:val="008F374D"/>
    <w:rsid w:val="0095114C"/>
    <w:rsid w:val="009546C0"/>
    <w:rsid w:val="009573D8"/>
    <w:rsid w:val="009A3E4F"/>
    <w:rsid w:val="009C483F"/>
    <w:rsid w:val="009C6D68"/>
    <w:rsid w:val="009D5BA9"/>
    <w:rsid w:val="009E4CCD"/>
    <w:rsid w:val="009E571D"/>
    <w:rsid w:val="009E58EF"/>
    <w:rsid w:val="00A20CB7"/>
    <w:rsid w:val="00A23B0E"/>
    <w:rsid w:val="00A7452F"/>
    <w:rsid w:val="00A74564"/>
    <w:rsid w:val="00A9029F"/>
    <w:rsid w:val="00AA3335"/>
    <w:rsid w:val="00AB4BCA"/>
    <w:rsid w:val="00B13665"/>
    <w:rsid w:val="00B149F9"/>
    <w:rsid w:val="00B20450"/>
    <w:rsid w:val="00B25A14"/>
    <w:rsid w:val="00B50A4B"/>
    <w:rsid w:val="00B721B9"/>
    <w:rsid w:val="00B90515"/>
    <w:rsid w:val="00BA5CCE"/>
    <w:rsid w:val="00C0419E"/>
    <w:rsid w:val="00C22A85"/>
    <w:rsid w:val="00C23E15"/>
    <w:rsid w:val="00C324EB"/>
    <w:rsid w:val="00C34085"/>
    <w:rsid w:val="00C40DD3"/>
    <w:rsid w:val="00C53C00"/>
    <w:rsid w:val="00C66C47"/>
    <w:rsid w:val="00C95F28"/>
    <w:rsid w:val="00CE4017"/>
    <w:rsid w:val="00CF463C"/>
    <w:rsid w:val="00D068E8"/>
    <w:rsid w:val="00D86B04"/>
    <w:rsid w:val="00DB5D6A"/>
    <w:rsid w:val="00E00584"/>
    <w:rsid w:val="00E161E5"/>
    <w:rsid w:val="00E27656"/>
    <w:rsid w:val="00E51B76"/>
    <w:rsid w:val="00E53182"/>
    <w:rsid w:val="00E54332"/>
    <w:rsid w:val="00E736A3"/>
    <w:rsid w:val="00E802DA"/>
    <w:rsid w:val="00EF276C"/>
    <w:rsid w:val="00F04A66"/>
    <w:rsid w:val="00F120CA"/>
    <w:rsid w:val="00F155D6"/>
    <w:rsid w:val="00F2637A"/>
    <w:rsid w:val="00F44B1B"/>
    <w:rsid w:val="00F5275F"/>
    <w:rsid w:val="00F70F59"/>
    <w:rsid w:val="00F87485"/>
    <w:rsid w:val="00FA5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6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20"/>
  </w:style>
  <w:style w:type="paragraph" w:styleId="Heading1">
    <w:name w:val="heading 1"/>
    <w:basedOn w:val="Normal"/>
    <w:next w:val="Normal"/>
    <w:link w:val="Heading1Char"/>
    <w:uiPriority w:val="99"/>
    <w:qFormat/>
    <w:rsid w:val="007B301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85"/>
  </w:style>
  <w:style w:type="paragraph" w:styleId="Footer">
    <w:name w:val="footer"/>
    <w:basedOn w:val="Normal"/>
    <w:link w:val="FooterChar"/>
    <w:uiPriority w:val="99"/>
    <w:unhideWhenUsed/>
    <w:rsid w:val="00C3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85"/>
  </w:style>
  <w:style w:type="character" w:styleId="Hyperlink">
    <w:name w:val="Hyperlink"/>
    <w:basedOn w:val="DefaultParagraphFont"/>
    <w:uiPriority w:val="99"/>
    <w:unhideWhenUsed/>
    <w:rsid w:val="007D34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34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F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7B3016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B3016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7B30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3016"/>
  </w:style>
  <w:style w:type="character" w:customStyle="1" w:styleId="Heading1Char">
    <w:name w:val="Heading 1 Char"/>
    <w:basedOn w:val="DefaultParagraphFont"/>
    <w:link w:val="Heading1"/>
    <w:uiPriority w:val="99"/>
    <w:rsid w:val="007B3016"/>
    <w:rPr>
      <w:rFonts w:ascii="Arial" w:eastAsia="Times New Roman" w:hAnsi="Arial" w:cs="Arial"/>
      <w:b/>
      <w:bCs/>
      <w:sz w:val="28"/>
      <w:szCs w:val="28"/>
      <w:lang w:eastAsia="hr-HR"/>
    </w:rPr>
  </w:style>
  <w:style w:type="table" w:styleId="TableGrid">
    <w:name w:val="Table Grid"/>
    <w:basedOn w:val="TableNormal"/>
    <w:uiPriority w:val="59"/>
    <w:rsid w:val="007B3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A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odyTextIndent2">
    <w:name w:val="Body Text Indent 2"/>
    <w:basedOn w:val="Normal"/>
    <w:link w:val="BodyTextIndent2Char"/>
    <w:uiPriority w:val="99"/>
    <w:semiHidden/>
    <w:rsid w:val="009D5BA9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5BA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20"/>
  </w:style>
  <w:style w:type="paragraph" w:styleId="Heading1">
    <w:name w:val="heading 1"/>
    <w:basedOn w:val="Normal"/>
    <w:next w:val="Normal"/>
    <w:link w:val="Heading1Char"/>
    <w:uiPriority w:val="99"/>
    <w:qFormat/>
    <w:rsid w:val="007B301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85"/>
  </w:style>
  <w:style w:type="paragraph" w:styleId="Footer">
    <w:name w:val="footer"/>
    <w:basedOn w:val="Normal"/>
    <w:link w:val="FooterChar"/>
    <w:uiPriority w:val="99"/>
    <w:unhideWhenUsed/>
    <w:rsid w:val="00C3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85"/>
  </w:style>
  <w:style w:type="character" w:styleId="Hyperlink">
    <w:name w:val="Hyperlink"/>
    <w:basedOn w:val="DefaultParagraphFont"/>
    <w:uiPriority w:val="99"/>
    <w:unhideWhenUsed/>
    <w:rsid w:val="007D34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34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F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7B3016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B3016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7B30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3016"/>
  </w:style>
  <w:style w:type="character" w:customStyle="1" w:styleId="Heading1Char">
    <w:name w:val="Heading 1 Char"/>
    <w:basedOn w:val="DefaultParagraphFont"/>
    <w:link w:val="Heading1"/>
    <w:uiPriority w:val="99"/>
    <w:rsid w:val="007B3016"/>
    <w:rPr>
      <w:rFonts w:ascii="Arial" w:eastAsia="Times New Roman" w:hAnsi="Arial" w:cs="Arial"/>
      <w:b/>
      <w:bCs/>
      <w:sz w:val="28"/>
      <w:szCs w:val="28"/>
      <w:lang w:eastAsia="hr-HR"/>
    </w:rPr>
  </w:style>
  <w:style w:type="table" w:styleId="TableGrid">
    <w:name w:val="Table Grid"/>
    <w:basedOn w:val="TableNormal"/>
    <w:uiPriority w:val="59"/>
    <w:rsid w:val="007B3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A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odyTextIndent2">
    <w:name w:val="Body Text Indent 2"/>
    <w:basedOn w:val="Normal"/>
    <w:link w:val="BodyTextIndent2Char"/>
    <w:uiPriority w:val="99"/>
    <w:semiHidden/>
    <w:rsid w:val="009D5BA9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5BA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.harmani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 Becirovic</dc:creator>
  <cp:lastModifiedBy>HP</cp:lastModifiedBy>
  <cp:revision>6</cp:revision>
  <cp:lastPrinted>2026-02-13T10:29:00Z</cp:lastPrinted>
  <dcterms:created xsi:type="dcterms:W3CDTF">2026-02-12T12:13:00Z</dcterms:created>
  <dcterms:modified xsi:type="dcterms:W3CDTF">2026-02-13T10:33:00Z</dcterms:modified>
</cp:coreProperties>
</file>