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7BE" w:rsidRPr="00A76C9C" w:rsidRDefault="001437BE" w:rsidP="001437BE">
      <w:pPr>
        <w:pStyle w:val="Heading3"/>
        <w:jc w:val="both"/>
        <w:rPr>
          <w:sz w:val="22"/>
          <w:szCs w:val="22"/>
        </w:rPr>
      </w:pPr>
      <w:r w:rsidRPr="00A76C9C">
        <w:rPr>
          <w:i w:val="0"/>
          <w:iCs w:val="0"/>
          <w:sz w:val="22"/>
          <w:szCs w:val="22"/>
        </w:rPr>
        <w:t xml:space="preserve">                              </w:t>
      </w:r>
    </w:p>
    <w:p w:rsidR="001437BE" w:rsidRPr="00A76C9C" w:rsidRDefault="001437BE" w:rsidP="001437B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 xml:space="preserve">Broj: </w:t>
      </w:r>
      <w:r>
        <w:rPr>
          <w:rFonts w:eastAsia="Calibri"/>
          <w:sz w:val="22"/>
          <w:szCs w:val="22"/>
          <w:lang w:eastAsia="en-US"/>
        </w:rPr>
        <w:t>371</w:t>
      </w:r>
      <w:r w:rsidRPr="00A76C9C">
        <w:rPr>
          <w:rFonts w:eastAsia="Calibri"/>
          <w:sz w:val="22"/>
          <w:szCs w:val="22"/>
          <w:lang w:eastAsia="en-US"/>
        </w:rPr>
        <w:t>-1/26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 xml:space="preserve">Dana: </w:t>
      </w:r>
      <w:r>
        <w:rPr>
          <w:rFonts w:eastAsia="Calibri"/>
          <w:sz w:val="22"/>
          <w:szCs w:val="22"/>
          <w:lang w:eastAsia="en-US"/>
        </w:rPr>
        <w:t>02</w:t>
      </w:r>
      <w:r w:rsidRPr="00A76C9C">
        <w:rPr>
          <w:rFonts w:eastAsia="Calibri"/>
          <w:sz w:val="22"/>
          <w:szCs w:val="22"/>
          <w:lang w:eastAsia="en-US"/>
        </w:rPr>
        <w:t>.0</w:t>
      </w:r>
      <w:r>
        <w:rPr>
          <w:rFonts w:eastAsia="Calibri"/>
          <w:sz w:val="22"/>
          <w:szCs w:val="22"/>
          <w:lang w:eastAsia="en-US"/>
        </w:rPr>
        <w:t>4</w:t>
      </w:r>
      <w:r w:rsidRPr="00A76C9C">
        <w:rPr>
          <w:rFonts w:eastAsia="Calibri"/>
          <w:sz w:val="22"/>
          <w:szCs w:val="22"/>
          <w:lang w:eastAsia="en-US"/>
        </w:rPr>
        <w:t>.2026.godine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</w:p>
    <w:p w:rsidR="001437BE" w:rsidRPr="00A76C9C" w:rsidRDefault="001437BE" w:rsidP="001437BE">
      <w:pPr>
        <w:spacing w:after="200"/>
        <w:jc w:val="both"/>
        <w:rPr>
          <w:b/>
          <w:bCs/>
          <w:sz w:val="22"/>
          <w:szCs w:val="22"/>
        </w:rPr>
      </w:pPr>
      <w:r w:rsidRPr="00A76C9C">
        <w:rPr>
          <w:rFonts w:eastAsia="Calibri"/>
          <w:sz w:val="22"/>
          <w:szCs w:val="22"/>
          <w:lang w:eastAsia="en-US"/>
        </w:rPr>
        <w:t xml:space="preserve">          </w:t>
      </w:r>
      <w:bookmarkStart w:id="0" w:name="_Hlk150927349"/>
      <w:r w:rsidRPr="00A76C9C">
        <w:rPr>
          <w:rFonts w:eastAsia="Calibri"/>
          <w:sz w:val="22"/>
          <w:szCs w:val="22"/>
          <w:lang w:eastAsia="en-US"/>
        </w:rPr>
        <w:t xml:space="preserve">Na osnovu člana 111. Zakona o osnovnom odgoju i obrazovanju (,,Službeni glasnik Unsko-sanskog kantona", broj: 19/2023 i 20/24),  člana  8.  i  9. Kolektivnog ugovora za djelatnost predškolskog i osnovnog obrazovanja i odgoja za teritorij Unsko-sanskog kantona („Službeni glasnik USK-a, broj: 11/24), Pravilnika za prijem u radni odnos u osnovnim i srednjim školama Unsko-sanskog kantona  („Službeni glasnik Unsko-sanskog kantona, broj: 29/21), Saglasnosti za </w:t>
      </w:r>
      <w:r>
        <w:rPr>
          <w:rFonts w:eastAsia="Calibri"/>
          <w:sz w:val="22"/>
          <w:szCs w:val="22"/>
          <w:lang w:eastAsia="en-US"/>
        </w:rPr>
        <w:t>raspisivanje konkursa</w:t>
      </w:r>
      <w:r w:rsidRPr="00A76C9C">
        <w:rPr>
          <w:rFonts w:eastAsia="Calibri"/>
          <w:sz w:val="22"/>
          <w:szCs w:val="22"/>
          <w:lang w:eastAsia="en-US"/>
        </w:rPr>
        <w:t xml:space="preserve"> Ministarstva obrazovanja, nauke, kulture i sporta USK-a broj: 10-34-</w:t>
      </w:r>
      <w:r>
        <w:rPr>
          <w:rFonts w:eastAsia="Calibri"/>
          <w:sz w:val="22"/>
          <w:szCs w:val="22"/>
          <w:lang w:eastAsia="en-US"/>
        </w:rPr>
        <w:t>4230</w:t>
      </w:r>
      <w:r w:rsidRPr="00A76C9C">
        <w:rPr>
          <w:rFonts w:eastAsia="Calibri"/>
          <w:sz w:val="22"/>
          <w:szCs w:val="22"/>
          <w:lang w:eastAsia="en-US"/>
        </w:rPr>
        <w:t xml:space="preserve">-2/26 od </w:t>
      </w:r>
      <w:r>
        <w:rPr>
          <w:rFonts w:eastAsia="Calibri"/>
          <w:sz w:val="22"/>
          <w:szCs w:val="22"/>
          <w:lang w:eastAsia="en-US"/>
        </w:rPr>
        <w:t>18</w:t>
      </w:r>
      <w:r w:rsidRPr="00A76C9C">
        <w:rPr>
          <w:rFonts w:eastAsia="Calibri"/>
          <w:sz w:val="22"/>
          <w:szCs w:val="22"/>
          <w:lang w:eastAsia="en-US"/>
        </w:rPr>
        <w:t>.0</w:t>
      </w:r>
      <w:r>
        <w:rPr>
          <w:rFonts w:eastAsia="Calibri"/>
          <w:sz w:val="22"/>
          <w:szCs w:val="22"/>
          <w:lang w:eastAsia="en-US"/>
        </w:rPr>
        <w:t>3</w:t>
      </w:r>
      <w:r w:rsidRPr="00A76C9C">
        <w:rPr>
          <w:rFonts w:eastAsia="Calibri"/>
          <w:sz w:val="22"/>
          <w:szCs w:val="22"/>
          <w:lang w:eastAsia="en-US"/>
        </w:rPr>
        <w:t>.2026. godine,</w:t>
      </w:r>
      <w:bookmarkEnd w:id="0"/>
      <w:r w:rsidRPr="00A76C9C">
        <w:rPr>
          <w:rFonts w:eastAsia="Calibri"/>
          <w:sz w:val="22"/>
          <w:szCs w:val="22"/>
          <w:lang w:eastAsia="en-US"/>
        </w:rPr>
        <w:t xml:space="preserve"> te Odluke Školskog odbora br. </w:t>
      </w:r>
      <w:r>
        <w:rPr>
          <w:rFonts w:eastAsia="Calibri"/>
          <w:sz w:val="22"/>
          <w:szCs w:val="22"/>
          <w:lang w:eastAsia="en-US"/>
        </w:rPr>
        <w:t>365</w:t>
      </w:r>
      <w:r w:rsidRPr="00A76C9C">
        <w:rPr>
          <w:rFonts w:eastAsia="Calibri"/>
          <w:sz w:val="22"/>
          <w:szCs w:val="22"/>
          <w:lang w:eastAsia="en-US"/>
        </w:rPr>
        <w:t xml:space="preserve">-1/26 od </w:t>
      </w:r>
      <w:r>
        <w:rPr>
          <w:rFonts w:eastAsia="Calibri"/>
          <w:sz w:val="22"/>
          <w:szCs w:val="22"/>
          <w:lang w:eastAsia="en-US"/>
        </w:rPr>
        <w:t xml:space="preserve">01.04. 2026 </w:t>
      </w:r>
      <w:r w:rsidRPr="00A76C9C">
        <w:rPr>
          <w:rFonts w:eastAsia="Calibri"/>
          <w:sz w:val="22"/>
          <w:szCs w:val="22"/>
          <w:lang w:eastAsia="en-US"/>
        </w:rPr>
        <w:t xml:space="preserve">godine JU OŠ „Sead Ćehić“ Velika Kladuša </w:t>
      </w:r>
      <w:r w:rsidRPr="00A76C9C">
        <w:rPr>
          <w:rFonts w:eastAsia="Calibri"/>
          <w:b/>
          <w:sz w:val="22"/>
          <w:szCs w:val="22"/>
          <w:u w:val="single"/>
          <w:lang w:eastAsia="en-US"/>
        </w:rPr>
        <w:t>raspisuje:</w:t>
      </w:r>
      <w:r w:rsidRPr="00A76C9C">
        <w:rPr>
          <w:rFonts w:eastAsia="Calibri"/>
          <w:sz w:val="22"/>
          <w:szCs w:val="22"/>
          <w:lang w:eastAsia="en-US"/>
        </w:rPr>
        <w:t xml:space="preserve"> </w:t>
      </w:r>
    </w:p>
    <w:p w:rsidR="001437BE" w:rsidRPr="00A76C9C" w:rsidRDefault="001437BE" w:rsidP="001437BE">
      <w:pPr>
        <w:spacing w:before="268"/>
        <w:ind w:left="421" w:right="174"/>
        <w:jc w:val="center"/>
        <w:rPr>
          <w:b/>
        </w:rPr>
      </w:pPr>
      <w:r w:rsidRPr="00A76C9C">
        <w:rPr>
          <w:b/>
          <w:color w:val="080A0A"/>
          <w:spacing w:val="-2"/>
          <w:w w:val="120"/>
        </w:rPr>
        <w:t>KONKURS</w:t>
      </w:r>
    </w:p>
    <w:p w:rsidR="001437BE" w:rsidRPr="00A76C9C" w:rsidRDefault="001437BE" w:rsidP="001437BE">
      <w:pPr>
        <w:spacing w:before="39"/>
        <w:ind w:left="433" w:right="174"/>
        <w:jc w:val="center"/>
        <w:rPr>
          <w:b/>
          <w:color w:val="080A0A"/>
          <w:spacing w:val="-2"/>
          <w:w w:val="90"/>
        </w:rPr>
      </w:pPr>
      <w:r w:rsidRPr="00A76C9C">
        <w:rPr>
          <w:b/>
          <w:color w:val="080A0A"/>
          <w:w w:val="90"/>
        </w:rPr>
        <w:t>za</w:t>
      </w:r>
      <w:r w:rsidRPr="00A76C9C">
        <w:rPr>
          <w:b/>
          <w:color w:val="080A0A"/>
          <w:spacing w:val="-3"/>
        </w:rPr>
        <w:t xml:space="preserve"> </w:t>
      </w:r>
      <w:r w:rsidRPr="00A76C9C">
        <w:rPr>
          <w:b/>
          <w:color w:val="080A0A"/>
          <w:w w:val="90"/>
        </w:rPr>
        <w:t>popunu</w:t>
      </w:r>
      <w:r w:rsidRPr="00A76C9C">
        <w:rPr>
          <w:b/>
          <w:color w:val="080A0A"/>
          <w:spacing w:val="8"/>
        </w:rPr>
        <w:t xml:space="preserve"> </w:t>
      </w:r>
      <w:r w:rsidRPr="00A76C9C">
        <w:rPr>
          <w:b/>
          <w:color w:val="080A0A"/>
          <w:w w:val="90"/>
        </w:rPr>
        <w:t>radnih</w:t>
      </w:r>
      <w:r w:rsidRPr="00A76C9C">
        <w:rPr>
          <w:b/>
          <w:color w:val="080A0A"/>
          <w:spacing w:val="8"/>
        </w:rPr>
        <w:t xml:space="preserve"> </w:t>
      </w:r>
      <w:r w:rsidRPr="00A76C9C">
        <w:rPr>
          <w:b/>
          <w:color w:val="080A0A"/>
          <w:spacing w:val="-2"/>
          <w:w w:val="90"/>
        </w:rPr>
        <w:t>mjesta</w:t>
      </w:r>
    </w:p>
    <w:p w:rsidR="001437BE" w:rsidRPr="00A76C9C" w:rsidRDefault="001437BE" w:rsidP="001437BE">
      <w:pPr>
        <w:spacing w:before="39"/>
        <w:ind w:left="433" w:right="174"/>
        <w:jc w:val="both"/>
        <w:rPr>
          <w:b/>
          <w:color w:val="080A0A"/>
          <w:spacing w:val="-2"/>
          <w:w w:val="90"/>
          <w:sz w:val="22"/>
          <w:szCs w:val="22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263"/>
        <w:gridCol w:w="1276"/>
        <w:gridCol w:w="4325"/>
      </w:tblGrid>
      <w:tr w:rsidR="001437BE" w:rsidRPr="00A76C9C" w:rsidTr="00DC3E78">
        <w:trPr>
          <w:trHeight w:val="570"/>
          <w:jc w:val="center"/>
        </w:trPr>
        <w:tc>
          <w:tcPr>
            <w:tcW w:w="779" w:type="dxa"/>
          </w:tcPr>
          <w:p w:rsidR="001437BE" w:rsidRPr="00A76C9C" w:rsidRDefault="001437BE" w:rsidP="00DC3E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6C9C">
              <w:rPr>
                <w:rFonts w:eastAsia="Calibri"/>
                <w:b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3263" w:type="dxa"/>
          </w:tcPr>
          <w:p w:rsidR="001437BE" w:rsidRPr="00A76C9C" w:rsidRDefault="001437BE" w:rsidP="00DC3E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1437BE" w:rsidRPr="00A76C9C" w:rsidRDefault="001437BE" w:rsidP="00DC3E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6C9C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Radno mjesto</w:t>
            </w:r>
          </w:p>
        </w:tc>
        <w:tc>
          <w:tcPr>
            <w:tcW w:w="1276" w:type="dxa"/>
          </w:tcPr>
          <w:p w:rsidR="001437BE" w:rsidRPr="00A76C9C" w:rsidRDefault="001437BE" w:rsidP="00DC3E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1437BE" w:rsidRPr="00A76C9C" w:rsidRDefault="001437BE" w:rsidP="00DC3E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6C9C">
              <w:rPr>
                <w:rFonts w:eastAsia="Calibri"/>
                <w:b/>
                <w:sz w:val="22"/>
                <w:szCs w:val="22"/>
                <w:lang w:eastAsia="en-US"/>
              </w:rPr>
              <w:t>Broj sati</w:t>
            </w:r>
          </w:p>
        </w:tc>
        <w:tc>
          <w:tcPr>
            <w:tcW w:w="4325" w:type="dxa"/>
          </w:tcPr>
          <w:p w:rsidR="001437BE" w:rsidRPr="00A76C9C" w:rsidRDefault="001437BE" w:rsidP="00DC3E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1437BE" w:rsidRPr="00A76C9C" w:rsidRDefault="001437BE" w:rsidP="00DC3E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6C9C">
              <w:rPr>
                <w:rFonts w:eastAsia="Calibri"/>
                <w:b/>
                <w:sz w:val="22"/>
                <w:szCs w:val="22"/>
                <w:lang w:eastAsia="en-US"/>
              </w:rPr>
              <w:t>Vrijeme angažiranja</w:t>
            </w:r>
          </w:p>
        </w:tc>
      </w:tr>
      <w:tr w:rsidR="001437BE" w:rsidRPr="00A76C9C" w:rsidTr="00DC3E78">
        <w:trPr>
          <w:trHeight w:val="376"/>
          <w:jc w:val="center"/>
        </w:trPr>
        <w:tc>
          <w:tcPr>
            <w:tcW w:w="779" w:type="dxa"/>
          </w:tcPr>
          <w:p w:rsidR="001437BE" w:rsidRPr="00A76C9C" w:rsidRDefault="001437BE" w:rsidP="00DC3E78">
            <w:pPr>
              <w:ind w:left="360" w:hanging="19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6C9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63" w:type="dxa"/>
          </w:tcPr>
          <w:p w:rsidR="001437BE" w:rsidRPr="00A76C9C" w:rsidRDefault="001437BE" w:rsidP="00DC3E7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Ložač</w:t>
            </w:r>
          </w:p>
        </w:tc>
        <w:tc>
          <w:tcPr>
            <w:tcW w:w="1276" w:type="dxa"/>
          </w:tcPr>
          <w:p w:rsidR="001437BE" w:rsidRPr="00A76C9C" w:rsidRDefault="001437BE" w:rsidP="00DC3E7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6C9C">
              <w:rPr>
                <w:rFonts w:eastAsia="Calibri"/>
                <w:sz w:val="22"/>
                <w:szCs w:val="22"/>
                <w:lang w:eastAsia="en-US"/>
              </w:rPr>
              <w:t>1 izvršilac</w:t>
            </w:r>
          </w:p>
        </w:tc>
        <w:tc>
          <w:tcPr>
            <w:tcW w:w="4325" w:type="dxa"/>
          </w:tcPr>
          <w:p w:rsidR="001437BE" w:rsidRPr="00A76C9C" w:rsidRDefault="001437BE" w:rsidP="00DC3E7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42A7B">
              <w:rPr>
                <w:sz w:val="22"/>
                <w:szCs w:val="22"/>
              </w:rPr>
              <w:t>na određeno radno vrijeme, a najduže do kraja školske 2025/26. godine</w:t>
            </w:r>
          </w:p>
        </w:tc>
      </w:tr>
      <w:tr w:rsidR="001437BE" w:rsidRPr="00A76C9C" w:rsidTr="00DC3E78">
        <w:trPr>
          <w:trHeight w:val="376"/>
          <w:jc w:val="center"/>
        </w:trPr>
        <w:tc>
          <w:tcPr>
            <w:tcW w:w="779" w:type="dxa"/>
          </w:tcPr>
          <w:p w:rsidR="001437BE" w:rsidRPr="00A76C9C" w:rsidRDefault="001437BE" w:rsidP="00DC3E78">
            <w:pPr>
              <w:ind w:left="360" w:hanging="19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6C9C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263" w:type="dxa"/>
          </w:tcPr>
          <w:p w:rsidR="001437BE" w:rsidRPr="00A76C9C" w:rsidRDefault="001437BE" w:rsidP="00DC3E78">
            <w:pPr>
              <w:jc w:val="both"/>
              <w:rPr>
                <w:sz w:val="22"/>
                <w:szCs w:val="22"/>
              </w:rPr>
            </w:pPr>
            <w:r w:rsidRPr="00A76C9C">
              <w:rPr>
                <w:sz w:val="22"/>
                <w:szCs w:val="22"/>
              </w:rPr>
              <w:t>Radnik na održavanju higijene</w:t>
            </w:r>
          </w:p>
        </w:tc>
        <w:tc>
          <w:tcPr>
            <w:tcW w:w="1276" w:type="dxa"/>
          </w:tcPr>
          <w:p w:rsidR="001437BE" w:rsidRPr="00A76C9C" w:rsidRDefault="001437BE" w:rsidP="00DC3E7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6C9C">
              <w:rPr>
                <w:rFonts w:eastAsia="Calibri"/>
                <w:sz w:val="22"/>
                <w:szCs w:val="22"/>
                <w:lang w:eastAsia="en-US"/>
              </w:rPr>
              <w:t>1 izvršilac</w:t>
            </w:r>
          </w:p>
        </w:tc>
        <w:tc>
          <w:tcPr>
            <w:tcW w:w="4325" w:type="dxa"/>
          </w:tcPr>
          <w:p w:rsidR="001437BE" w:rsidRPr="00A76C9C" w:rsidRDefault="001437BE" w:rsidP="00DC3E78">
            <w:pPr>
              <w:jc w:val="both"/>
              <w:rPr>
                <w:sz w:val="22"/>
                <w:szCs w:val="22"/>
              </w:rPr>
            </w:pPr>
            <w:r w:rsidRPr="00A76C9C">
              <w:rPr>
                <w:sz w:val="22"/>
                <w:szCs w:val="22"/>
              </w:rPr>
              <w:t>na određeno radno vrijeme</w:t>
            </w:r>
            <w:r>
              <w:rPr>
                <w:sz w:val="22"/>
                <w:szCs w:val="22"/>
              </w:rPr>
              <w:t>, a najduže do kraja školske 2025/26. godine</w:t>
            </w:r>
          </w:p>
        </w:tc>
      </w:tr>
    </w:tbl>
    <w:p w:rsidR="001437BE" w:rsidRPr="00A76C9C" w:rsidRDefault="001437BE" w:rsidP="001437BE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1437BE" w:rsidRPr="00A76C9C" w:rsidRDefault="001437BE" w:rsidP="001437BE">
      <w:pPr>
        <w:jc w:val="both"/>
        <w:rPr>
          <w:rFonts w:eastAsia="Calibri"/>
          <w:b/>
          <w:sz w:val="22"/>
          <w:szCs w:val="22"/>
          <w:lang w:eastAsia="en-US"/>
        </w:rPr>
      </w:pPr>
      <w:r w:rsidRPr="00A76C9C">
        <w:rPr>
          <w:rFonts w:eastAsia="Calibri"/>
          <w:b/>
          <w:sz w:val="22"/>
          <w:szCs w:val="22"/>
          <w:lang w:eastAsia="en-US"/>
        </w:rPr>
        <w:t>OPIS POSLOVA</w:t>
      </w:r>
    </w:p>
    <w:p w:rsidR="001437BE" w:rsidRPr="00A76C9C" w:rsidRDefault="001437BE" w:rsidP="001437BE">
      <w:pPr>
        <w:ind w:left="57"/>
        <w:jc w:val="both"/>
        <w:rPr>
          <w:rFonts w:eastAsia="Calibri"/>
          <w:b/>
          <w:sz w:val="22"/>
          <w:szCs w:val="22"/>
          <w:lang w:eastAsia="en-US"/>
        </w:rPr>
      </w:pPr>
      <w:r w:rsidRPr="00A76C9C">
        <w:rPr>
          <w:rFonts w:eastAsia="Calibri"/>
          <w:b/>
          <w:sz w:val="22"/>
          <w:szCs w:val="22"/>
          <w:lang w:eastAsia="en-US"/>
        </w:rPr>
        <w:t xml:space="preserve">Opis poslova za poziciju </w:t>
      </w:r>
      <w:r>
        <w:rPr>
          <w:rFonts w:eastAsia="Calibri"/>
          <w:b/>
          <w:sz w:val="22"/>
          <w:szCs w:val="22"/>
          <w:lang w:eastAsia="en-US"/>
        </w:rPr>
        <w:t>ložač</w:t>
      </w:r>
    </w:p>
    <w:p w:rsidR="001437BE" w:rsidRPr="00A76C9C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 w:rsidRPr="00A76C9C">
        <w:rPr>
          <w:rFonts w:eastAsia="Calibri"/>
          <w:bCs/>
          <w:sz w:val="22"/>
          <w:szCs w:val="22"/>
          <w:lang w:eastAsia="en-US"/>
        </w:rPr>
        <w:t>- Poslovi za navedenu poziciju propisani su Pedagoškim standardima Unsko-sanskog kantona („Službeni glasnik kantona”, broj: 20/24 od 26.07.2024. godine). Nastavnim planom i programom za osnovni odgoj i obrazovanje i GPR Javne ustanove, a uključuju između ostalog: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 w:rsidRPr="00A76C9C">
        <w:rPr>
          <w:rFonts w:eastAsia="Calibri"/>
          <w:bCs/>
          <w:sz w:val="22"/>
          <w:szCs w:val="22"/>
          <w:lang w:eastAsia="en-US"/>
        </w:rPr>
        <w:t>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8D1289">
        <w:rPr>
          <w:rFonts w:eastAsia="Calibri"/>
          <w:bCs/>
          <w:sz w:val="22"/>
          <w:szCs w:val="22"/>
          <w:lang w:eastAsia="en-US"/>
        </w:rPr>
        <w:t>Brine da prostori budu pravovremeno i normalno zagrijani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V</w:t>
      </w:r>
      <w:r w:rsidRPr="008D1289">
        <w:rPr>
          <w:rFonts w:eastAsia="Calibri"/>
          <w:bCs/>
          <w:sz w:val="22"/>
          <w:szCs w:val="22"/>
          <w:lang w:eastAsia="en-US"/>
        </w:rPr>
        <w:t>rši kontrolu ispravnosti uređaja i grijnih tijela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O</w:t>
      </w:r>
      <w:r w:rsidRPr="008D1289">
        <w:rPr>
          <w:rFonts w:eastAsia="Calibri"/>
          <w:bCs/>
          <w:sz w:val="22"/>
          <w:szCs w:val="22"/>
          <w:lang w:eastAsia="en-US"/>
        </w:rPr>
        <w:t>država u ispravnom stanju kompletan sistem grijanja</w:t>
      </w:r>
      <w:r>
        <w:rPr>
          <w:rFonts w:eastAsia="Calibri"/>
          <w:bCs/>
          <w:sz w:val="22"/>
          <w:szCs w:val="22"/>
          <w:lang w:eastAsia="en-US"/>
        </w:rPr>
        <w:t>, v</w:t>
      </w:r>
      <w:r w:rsidRPr="008D1289">
        <w:rPr>
          <w:rFonts w:eastAsia="Calibri"/>
          <w:bCs/>
          <w:sz w:val="22"/>
          <w:szCs w:val="22"/>
          <w:lang w:eastAsia="en-US"/>
        </w:rPr>
        <w:t>rši manje popravke na instalacijama sistema grijanja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I</w:t>
      </w:r>
      <w:r w:rsidRPr="008D1289">
        <w:rPr>
          <w:rFonts w:eastAsia="Calibri"/>
          <w:bCs/>
          <w:sz w:val="22"/>
          <w:szCs w:val="22"/>
          <w:lang w:eastAsia="en-US"/>
        </w:rPr>
        <w:t>nicira potrebu angažovanja stručnih lica izvan škole za opravke na sistemu grijanja koje prevazilaze njegove mogućnosti</w:t>
      </w:r>
      <w:r>
        <w:rPr>
          <w:rFonts w:eastAsia="Calibri"/>
          <w:bCs/>
          <w:sz w:val="22"/>
          <w:szCs w:val="22"/>
          <w:lang w:eastAsia="en-US"/>
        </w:rPr>
        <w:t>,</w:t>
      </w:r>
      <w:r w:rsidRPr="008D1289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B</w:t>
      </w:r>
      <w:r w:rsidRPr="008D1289">
        <w:rPr>
          <w:rFonts w:eastAsia="Calibri"/>
          <w:bCs/>
          <w:sz w:val="22"/>
          <w:szCs w:val="22"/>
          <w:lang w:eastAsia="en-US"/>
        </w:rPr>
        <w:t>rine o sigurnosti instalacija sistema grijanja</w:t>
      </w:r>
      <w:r>
        <w:rPr>
          <w:rFonts w:eastAsia="Calibri"/>
          <w:bCs/>
          <w:sz w:val="22"/>
          <w:szCs w:val="22"/>
          <w:lang w:eastAsia="en-US"/>
        </w:rPr>
        <w:t>, p</w:t>
      </w:r>
      <w:r w:rsidRPr="008D1289">
        <w:rPr>
          <w:rFonts w:eastAsia="Calibri"/>
          <w:bCs/>
          <w:sz w:val="22"/>
          <w:szCs w:val="22"/>
          <w:lang w:eastAsia="en-US"/>
        </w:rPr>
        <w:t>ripremanje ogrijeva (rezanje i cijepanje drva, skladištenje drva, uglja, peleta i dr.)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V</w:t>
      </w:r>
      <w:r w:rsidRPr="008D1289">
        <w:rPr>
          <w:rFonts w:eastAsia="Calibri"/>
          <w:bCs/>
          <w:sz w:val="22"/>
          <w:szCs w:val="22"/>
          <w:lang w:eastAsia="en-US"/>
        </w:rPr>
        <w:t>rši čišćenje i održavanje sistema pred grijnu sezonu</w:t>
      </w:r>
      <w:r>
        <w:rPr>
          <w:rFonts w:eastAsia="Calibri"/>
          <w:bCs/>
          <w:sz w:val="22"/>
          <w:szCs w:val="22"/>
          <w:lang w:eastAsia="en-US"/>
        </w:rPr>
        <w:t>, u</w:t>
      </w:r>
      <w:r w:rsidRPr="008D1289">
        <w:rPr>
          <w:rFonts w:eastAsia="Calibri"/>
          <w:bCs/>
          <w:sz w:val="22"/>
          <w:szCs w:val="22"/>
          <w:lang w:eastAsia="en-US"/>
        </w:rPr>
        <w:t xml:space="preserve"> vrijeme kad ne loži održava i vrši reparaciju sistema grijanja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N</w:t>
      </w:r>
      <w:r w:rsidRPr="008D1289">
        <w:rPr>
          <w:rFonts w:eastAsia="Calibri"/>
          <w:bCs/>
          <w:sz w:val="22"/>
          <w:szCs w:val="22"/>
          <w:lang w:eastAsia="en-US"/>
        </w:rPr>
        <w:t>akon prestanka grijne sezone pomaže domaru u uređenju dvorišta škole (košenje trave, obrezivanje voćki i sl.)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- U </w:t>
      </w:r>
      <w:r w:rsidRPr="008D1289">
        <w:rPr>
          <w:rFonts w:eastAsia="Calibri"/>
          <w:bCs/>
          <w:sz w:val="22"/>
          <w:szCs w:val="22"/>
          <w:lang w:eastAsia="en-US"/>
        </w:rPr>
        <w:t>slučajevima potrebe ili uočene opasnosti alarmira nadležne službe kao što su policija, vatrogasci, hitna pomoć i slično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- Po </w:t>
      </w:r>
      <w:r w:rsidRPr="008D1289">
        <w:rPr>
          <w:rFonts w:eastAsia="Calibri"/>
          <w:bCs/>
          <w:sz w:val="22"/>
          <w:szCs w:val="22"/>
          <w:lang w:eastAsia="en-US"/>
        </w:rPr>
        <w:t>završetku radnog vremena vrši obilazak objekta radi uvida u stanje instalacija, inventara, opreme i drugog i eventualne kvarove, greške i slično evidentira u knjigu dežure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V</w:t>
      </w:r>
      <w:r w:rsidRPr="008D1289">
        <w:rPr>
          <w:rFonts w:eastAsia="Calibri"/>
          <w:bCs/>
          <w:sz w:val="22"/>
          <w:szCs w:val="22"/>
          <w:lang w:eastAsia="en-US"/>
        </w:rPr>
        <w:t>odi evidenciju o nastalim štetama i izvršenim popravkama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S</w:t>
      </w:r>
      <w:r w:rsidRPr="008D1289">
        <w:rPr>
          <w:rFonts w:eastAsia="Calibri"/>
          <w:bCs/>
          <w:sz w:val="22"/>
          <w:szCs w:val="22"/>
          <w:lang w:eastAsia="en-US"/>
        </w:rPr>
        <w:t>arađuje sa nastavnicima, stručnim saradnicima i ostalim zaposlenicima škole</w:t>
      </w:r>
      <w:r>
        <w:rPr>
          <w:rFonts w:eastAsia="Calibri"/>
          <w:bCs/>
          <w:sz w:val="22"/>
          <w:szCs w:val="22"/>
          <w:lang w:eastAsia="en-US"/>
        </w:rPr>
        <w:t>, p</w:t>
      </w:r>
      <w:r w:rsidRPr="008D1289">
        <w:rPr>
          <w:rFonts w:eastAsia="Calibri"/>
          <w:bCs/>
          <w:sz w:val="22"/>
          <w:szCs w:val="22"/>
          <w:lang w:eastAsia="en-US"/>
        </w:rPr>
        <w:t>omaže kod prijema i podjele nabavljene opreme i materijala</w:t>
      </w:r>
      <w:r>
        <w:rPr>
          <w:rFonts w:eastAsia="Calibri"/>
          <w:bCs/>
          <w:sz w:val="22"/>
          <w:szCs w:val="22"/>
          <w:lang w:eastAsia="en-US"/>
        </w:rPr>
        <w:t xml:space="preserve">, vrši </w:t>
      </w:r>
      <w:r w:rsidRPr="008D1289">
        <w:rPr>
          <w:rFonts w:eastAsia="Calibri"/>
          <w:bCs/>
          <w:sz w:val="22"/>
          <w:szCs w:val="22"/>
          <w:lang w:eastAsia="en-US"/>
        </w:rPr>
        <w:t>stručno rukovanje uređajima energetskih i drugih postrojenja u kotlovnici</w:t>
      </w:r>
      <w:r>
        <w:rPr>
          <w:rFonts w:eastAsia="Calibri"/>
          <w:bCs/>
          <w:sz w:val="22"/>
          <w:szCs w:val="22"/>
          <w:lang w:eastAsia="en-US"/>
        </w:rPr>
        <w:t>,</w:t>
      </w:r>
      <w:r w:rsidRPr="008D1289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v</w:t>
      </w:r>
      <w:r w:rsidRPr="008D1289">
        <w:rPr>
          <w:rFonts w:eastAsia="Calibri"/>
          <w:bCs/>
          <w:sz w:val="22"/>
          <w:szCs w:val="22"/>
          <w:lang w:eastAsia="en-US"/>
        </w:rPr>
        <w:t>rši sigurno uključivanje i isključivanje sistema grijanja</w:t>
      </w:r>
      <w:r>
        <w:rPr>
          <w:rFonts w:eastAsia="Calibri"/>
          <w:bCs/>
          <w:sz w:val="22"/>
          <w:szCs w:val="22"/>
          <w:lang w:eastAsia="en-US"/>
        </w:rPr>
        <w:t>,</w:t>
      </w:r>
      <w:r w:rsidRPr="008D1289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e</w:t>
      </w:r>
      <w:r w:rsidRPr="008D1289">
        <w:rPr>
          <w:rFonts w:eastAsia="Calibri"/>
          <w:bCs/>
          <w:sz w:val="22"/>
          <w:szCs w:val="22"/>
          <w:lang w:eastAsia="en-US"/>
        </w:rPr>
        <w:t>videntira, analizira potrošnju i brine o ekonomičnosti utroška energenata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lastRenderedPageBreak/>
        <w:t>- P</w:t>
      </w:r>
      <w:r w:rsidRPr="008D1289">
        <w:rPr>
          <w:rFonts w:eastAsia="Calibri"/>
          <w:bCs/>
          <w:sz w:val="22"/>
          <w:szCs w:val="22"/>
          <w:lang w:eastAsia="en-US"/>
        </w:rPr>
        <w:t>oduzima mjere štednje energenata i racionalnog rada kotlovnice i drugih dijelova u sistemu grijanja objekta škole</w:t>
      </w:r>
      <w:r>
        <w:rPr>
          <w:rFonts w:eastAsia="Calibri"/>
          <w:bCs/>
          <w:sz w:val="22"/>
          <w:szCs w:val="22"/>
          <w:lang w:eastAsia="en-US"/>
        </w:rPr>
        <w:t>,</w:t>
      </w:r>
      <w:r w:rsidRPr="008D1289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b</w:t>
      </w:r>
      <w:r w:rsidRPr="008D1289">
        <w:rPr>
          <w:rFonts w:eastAsia="Calibri"/>
          <w:bCs/>
          <w:sz w:val="22"/>
          <w:szCs w:val="22"/>
          <w:lang w:eastAsia="en-US"/>
        </w:rPr>
        <w:t>rine o higijeni i urednosti prostora kotlovnice</w:t>
      </w:r>
      <w:r>
        <w:rPr>
          <w:rFonts w:eastAsia="Calibri"/>
          <w:bCs/>
          <w:sz w:val="22"/>
          <w:szCs w:val="22"/>
          <w:lang w:eastAsia="en-US"/>
        </w:rPr>
        <w:t>, b</w:t>
      </w:r>
      <w:r w:rsidRPr="008D1289">
        <w:rPr>
          <w:rFonts w:eastAsia="Calibri"/>
          <w:bCs/>
          <w:sz w:val="22"/>
          <w:szCs w:val="22"/>
          <w:lang w:eastAsia="en-US"/>
        </w:rPr>
        <w:t>rine o redu i urednosti sistema u kotlovnici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U</w:t>
      </w:r>
      <w:r w:rsidRPr="008D1289">
        <w:rPr>
          <w:rFonts w:eastAsia="Calibri"/>
          <w:bCs/>
          <w:sz w:val="22"/>
          <w:szCs w:val="22"/>
          <w:lang w:eastAsia="en-US"/>
        </w:rPr>
        <w:t xml:space="preserve"> saradnji sa sekretarom škole prati propise iz oblasti rukovanja kotlovskim postrojenjima i uređajima pod pritiskom</w:t>
      </w:r>
      <w:r>
        <w:rPr>
          <w:rFonts w:eastAsia="Calibri"/>
          <w:bCs/>
          <w:sz w:val="22"/>
          <w:szCs w:val="22"/>
          <w:lang w:eastAsia="en-US"/>
        </w:rPr>
        <w:t>,</w:t>
      </w:r>
      <w:r w:rsidRPr="008D1289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r</w:t>
      </w:r>
      <w:r w:rsidRPr="008D1289">
        <w:rPr>
          <w:rFonts w:eastAsia="Calibri"/>
          <w:bCs/>
          <w:sz w:val="22"/>
          <w:szCs w:val="22"/>
          <w:lang w:eastAsia="en-US"/>
        </w:rPr>
        <w:t>adi na stručnom usavršavanju po pitanju razvoja i napretka tehnologija materijala i opreme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</w:p>
    <w:p w:rsidR="001437BE" w:rsidRPr="00A76C9C" w:rsidRDefault="001437BE" w:rsidP="001437BE">
      <w:pPr>
        <w:ind w:left="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O</w:t>
      </w:r>
      <w:r w:rsidRPr="008D1289">
        <w:rPr>
          <w:rFonts w:eastAsia="Calibri"/>
          <w:bCs/>
          <w:sz w:val="22"/>
          <w:szCs w:val="22"/>
          <w:lang w:eastAsia="en-US"/>
        </w:rPr>
        <w:t xml:space="preserve">bavlja i druge poslove utvrđene propisima, općim aktima škole i, prema nalogu direktora, u skladu sa kompetencijama. </w:t>
      </w:r>
    </w:p>
    <w:p w:rsidR="001437BE" w:rsidRPr="00A76C9C" w:rsidRDefault="001437BE" w:rsidP="001437BE">
      <w:pPr>
        <w:pStyle w:val="BodyText"/>
        <w:widowControl w:val="0"/>
        <w:autoSpaceDE w:val="0"/>
        <w:autoSpaceDN w:val="0"/>
        <w:spacing w:before="13" w:after="0"/>
        <w:jc w:val="both"/>
        <w:rPr>
          <w:b/>
          <w:bCs/>
          <w:iCs/>
          <w:sz w:val="22"/>
          <w:szCs w:val="22"/>
        </w:rPr>
      </w:pPr>
      <w:r w:rsidRPr="00A76C9C">
        <w:rPr>
          <w:b/>
          <w:bCs/>
          <w:sz w:val="22"/>
          <w:szCs w:val="22"/>
        </w:rPr>
        <w:t>Opis poslova poziciju</w:t>
      </w:r>
      <w:r w:rsidRPr="00A76C9C">
        <w:rPr>
          <w:sz w:val="22"/>
          <w:szCs w:val="22"/>
        </w:rPr>
        <w:t xml:space="preserve"> </w:t>
      </w:r>
      <w:r w:rsidRPr="00A76C9C">
        <w:rPr>
          <w:b/>
          <w:bCs/>
          <w:iCs/>
          <w:sz w:val="22"/>
          <w:szCs w:val="22"/>
        </w:rPr>
        <w:t>radnik na održavanju higijene</w:t>
      </w:r>
    </w:p>
    <w:p w:rsidR="001437BE" w:rsidRPr="00A76C9C" w:rsidRDefault="001437BE" w:rsidP="001437BE">
      <w:pPr>
        <w:pStyle w:val="BodyText"/>
        <w:widowControl w:val="0"/>
        <w:autoSpaceDE w:val="0"/>
        <w:autoSpaceDN w:val="0"/>
        <w:spacing w:before="13" w:after="0"/>
        <w:jc w:val="both"/>
        <w:rPr>
          <w:sz w:val="22"/>
          <w:szCs w:val="22"/>
        </w:rPr>
      </w:pPr>
      <w:r w:rsidRPr="00A76C9C">
        <w:rPr>
          <w:sz w:val="22"/>
          <w:szCs w:val="22"/>
        </w:rPr>
        <w:t xml:space="preserve">Poslovi za navedenu poziciju propisani su Pedagoškim standardima Unsko-sanskog kantona („Službeni glasnik kantona”, broj: 20/24 od 26.07.2024. godine). Nastavnim planom i programom za osnovni odgoj i obrazovanje i GPR Javne ustanove, a uključuju između ostalog:  </w:t>
      </w:r>
    </w:p>
    <w:p w:rsidR="001437BE" w:rsidRPr="00A76C9C" w:rsidRDefault="001437BE" w:rsidP="001437B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8"/>
        <w:jc w:val="both"/>
        <w:rPr>
          <w:sz w:val="22"/>
          <w:szCs w:val="22"/>
        </w:rPr>
      </w:pPr>
      <w:r w:rsidRPr="00A76C9C">
        <w:rPr>
          <w:sz w:val="22"/>
          <w:szCs w:val="22"/>
        </w:rPr>
        <w:t xml:space="preserve">Redovno održava higijenu i brine o optimalnim higijenskim uvjetima za rad u svim prostorima škole koji se koriste i održavaju, </w:t>
      </w:r>
    </w:p>
    <w:p w:rsidR="001437BE" w:rsidRPr="00A76C9C" w:rsidRDefault="001437BE" w:rsidP="001437B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8"/>
        <w:jc w:val="both"/>
        <w:rPr>
          <w:sz w:val="22"/>
          <w:szCs w:val="22"/>
        </w:rPr>
      </w:pPr>
      <w:r w:rsidRPr="00A76C9C">
        <w:rPr>
          <w:sz w:val="22"/>
          <w:szCs w:val="22"/>
        </w:rPr>
        <w:t xml:space="preserve">Vrši dezinfekciju i higijenski zadovoljavajuće održavanje prostora i opreme, </w:t>
      </w:r>
    </w:p>
    <w:p w:rsidR="001437BE" w:rsidRPr="00A76C9C" w:rsidRDefault="001437BE" w:rsidP="001437B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8"/>
        <w:jc w:val="both"/>
        <w:rPr>
          <w:sz w:val="22"/>
          <w:szCs w:val="22"/>
        </w:rPr>
      </w:pPr>
      <w:r w:rsidRPr="00A76C9C">
        <w:rPr>
          <w:sz w:val="22"/>
          <w:szCs w:val="22"/>
        </w:rPr>
        <w:t>Redovno čisti i održava školsko dvorište,</w:t>
      </w:r>
    </w:p>
    <w:p w:rsidR="001437BE" w:rsidRPr="00A76C9C" w:rsidRDefault="001437BE" w:rsidP="001437B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8"/>
        <w:jc w:val="both"/>
        <w:rPr>
          <w:sz w:val="22"/>
          <w:szCs w:val="22"/>
        </w:rPr>
      </w:pPr>
      <w:r w:rsidRPr="00A76C9C">
        <w:rPr>
          <w:sz w:val="22"/>
          <w:szCs w:val="22"/>
        </w:rPr>
        <w:t xml:space="preserve">Brine o čuvanju inventara i opreme u prostorima u kojima održava higijenu, </w:t>
      </w:r>
    </w:p>
    <w:p w:rsidR="001437BE" w:rsidRPr="00A76C9C" w:rsidRDefault="001437BE" w:rsidP="001437B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8"/>
        <w:jc w:val="both"/>
        <w:rPr>
          <w:sz w:val="22"/>
          <w:szCs w:val="22"/>
        </w:rPr>
      </w:pPr>
      <w:r w:rsidRPr="00A76C9C">
        <w:rPr>
          <w:sz w:val="22"/>
          <w:szCs w:val="22"/>
        </w:rPr>
        <w:t>Spriječava nastajanje šteta u prostorima u kojima održava higijenu,</w:t>
      </w:r>
    </w:p>
    <w:p w:rsidR="001437BE" w:rsidRPr="00A76C9C" w:rsidRDefault="001437BE" w:rsidP="001437B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8"/>
        <w:jc w:val="both"/>
        <w:rPr>
          <w:sz w:val="22"/>
          <w:szCs w:val="22"/>
        </w:rPr>
      </w:pPr>
      <w:r w:rsidRPr="00A76C9C">
        <w:rPr>
          <w:sz w:val="22"/>
          <w:szCs w:val="22"/>
        </w:rPr>
        <w:t xml:space="preserve">Evidentira i obavezno obavještava neposrednog rukovodioca o eventualnim štetama pričinjenim prostorima u kojima održava higijenu, </w:t>
      </w:r>
    </w:p>
    <w:p w:rsidR="001437BE" w:rsidRPr="00A76C9C" w:rsidRDefault="001437BE" w:rsidP="001437B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8"/>
        <w:jc w:val="both"/>
        <w:rPr>
          <w:sz w:val="22"/>
          <w:szCs w:val="22"/>
        </w:rPr>
      </w:pPr>
      <w:r w:rsidRPr="00A76C9C">
        <w:rPr>
          <w:sz w:val="22"/>
          <w:szCs w:val="22"/>
        </w:rPr>
        <w:t xml:space="preserve">Odgovara za pričinjenu štetu u radnom vremenu u prostorima u kojima održava higijenu, a o čemu nije obavijestio neposrednog rukovodioca, </w:t>
      </w:r>
    </w:p>
    <w:p w:rsidR="001437BE" w:rsidRPr="00A76C9C" w:rsidRDefault="001437BE" w:rsidP="001437B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A76C9C">
        <w:rPr>
          <w:sz w:val="22"/>
          <w:szCs w:val="22"/>
        </w:rPr>
        <w:t xml:space="preserve"> U saradnji sa domarom u periodima raspusta za učenike obavlja određene poslove na generalnom detaljnom održavanju i čišćenju prostora u kojima održava higijenu,</w:t>
      </w:r>
    </w:p>
    <w:p w:rsidR="001437BE" w:rsidRPr="00A76C9C" w:rsidRDefault="001437BE" w:rsidP="001437B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8"/>
        <w:jc w:val="both"/>
        <w:rPr>
          <w:sz w:val="22"/>
          <w:szCs w:val="22"/>
        </w:rPr>
      </w:pPr>
      <w:r w:rsidRPr="00A76C9C">
        <w:rPr>
          <w:sz w:val="22"/>
          <w:szCs w:val="22"/>
        </w:rPr>
        <w:t>Prema potrebi obavlja poslove dostave i donošenja pošte, kako interne u krugu škole (odluke, rješenja i slično), tako i eksterne van škole (dopisi, pošta za školu i slično),</w:t>
      </w:r>
    </w:p>
    <w:p w:rsidR="001437BE" w:rsidRPr="00A76C9C" w:rsidRDefault="001437BE" w:rsidP="001437B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8"/>
        <w:jc w:val="both"/>
        <w:rPr>
          <w:sz w:val="22"/>
          <w:szCs w:val="22"/>
        </w:rPr>
      </w:pPr>
      <w:r w:rsidRPr="00A76C9C">
        <w:rPr>
          <w:sz w:val="22"/>
          <w:szCs w:val="22"/>
        </w:rPr>
        <w:t xml:space="preserve">Sarađuje sa nastavnicima, stručnim saradnicima i ostalim radnicima škole, </w:t>
      </w:r>
    </w:p>
    <w:p w:rsidR="001437BE" w:rsidRPr="00A76C9C" w:rsidRDefault="001437BE" w:rsidP="001437B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8"/>
        <w:jc w:val="both"/>
        <w:rPr>
          <w:sz w:val="22"/>
          <w:szCs w:val="22"/>
        </w:rPr>
      </w:pPr>
      <w:r w:rsidRPr="00A76C9C">
        <w:rPr>
          <w:sz w:val="22"/>
          <w:szCs w:val="22"/>
        </w:rPr>
        <w:t xml:space="preserve">Obavlja i druge poslove utvrđene propisima, općim aktima škole i, prema nalogu direktora ili neposrednog rukovodioca, u skladu sa kompetencijama. </w:t>
      </w:r>
    </w:p>
    <w:p w:rsidR="001437BE" w:rsidRPr="00A76C9C" w:rsidRDefault="001437BE" w:rsidP="001437BE">
      <w:pPr>
        <w:jc w:val="both"/>
        <w:rPr>
          <w:rFonts w:eastAsia="Calibri"/>
          <w:b/>
          <w:sz w:val="22"/>
          <w:szCs w:val="22"/>
          <w:lang w:eastAsia="en-US"/>
        </w:rPr>
      </w:pPr>
      <w:r w:rsidRPr="00A76C9C">
        <w:rPr>
          <w:rFonts w:eastAsia="Calibri"/>
          <w:b/>
          <w:sz w:val="22"/>
          <w:szCs w:val="22"/>
          <w:lang w:eastAsia="en-US"/>
        </w:rPr>
        <w:t>OPĆI USLOVI: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a) da su državljani Bosne i Hercegovine,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b) da su stariji od 18 godina,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c).da imaju odgovarajuću diplomu, odnosno stepen stručne spreme utvrđen Nastavnim planom i programom za osnovne škole ili Pedagoškim standardima i normativima za osnovno obrazovanje,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d).da su zdravstveno sposobni za obavljanje poslova utvrđenih za to radno mjesto,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e).da nisu obuhvaćeni odredbom člana IX.1. Ustava Bosne i Hercegovine, ( Lica koja su rođena poslije 1980. godine nisu dužna podnositi dokaze o ispunjavanju)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f).da nisu osuđeni za krivično djelo koje ih s obzirom na prirodu krivičnog djela čini nesigurnim ili na drugi način nepodobnim za rad s djecom,</w:t>
      </w:r>
    </w:p>
    <w:p w:rsidR="001437BE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g) da se protiv njega ne vodi krivični postupak.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</w:p>
    <w:p w:rsidR="001437BE" w:rsidRPr="00A76C9C" w:rsidRDefault="001437BE" w:rsidP="001437BE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76C9C">
        <w:rPr>
          <w:rFonts w:eastAsia="Calibri"/>
          <w:b/>
          <w:bCs/>
          <w:sz w:val="22"/>
          <w:szCs w:val="22"/>
          <w:lang w:eastAsia="en-US"/>
        </w:rPr>
        <w:t>POSEBNI USLOVI:</w:t>
      </w:r>
    </w:p>
    <w:p w:rsidR="001437BE" w:rsidRPr="00A76C9C" w:rsidRDefault="001437BE" w:rsidP="001437BE">
      <w:pPr>
        <w:pStyle w:val="BodyTextIndent"/>
        <w:widowControl w:val="0"/>
        <w:autoSpaceDE w:val="0"/>
        <w:autoSpaceDN w:val="0"/>
        <w:ind w:left="0"/>
        <w:jc w:val="both"/>
        <w:rPr>
          <w:sz w:val="22"/>
          <w:szCs w:val="22"/>
        </w:rPr>
      </w:pPr>
      <w:r w:rsidRPr="00A76C9C">
        <w:rPr>
          <w:b/>
          <w:bCs/>
          <w:sz w:val="22"/>
          <w:szCs w:val="22"/>
        </w:rPr>
        <w:t xml:space="preserve">Za poziciju </w:t>
      </w:r>
      <w:r>
        <w:t>ložača potreban je III, IV ili V stepen mašinskog usmjerenja i certifikat o osposobljenosti za obavljanje poslova rukovaoca centralnog grijanja – ložača,</w:t>
      </w:r>
    </w:p>
    <w:p w:rsidR="001437BE" w:rsidRPr="00A76C9C" w:rsidRDefault="001437BE" w:rsidP="001437BE">
      <w:pPr>
        <w:pStyle w:val="ListParagraph"/>
        <w:widowControl w:val="0"/>
        <w:autoSpaceDE w:val="0"/>
        <w:autoSpaceDN w:val="0"/>
        <w:spacing w:before="48"/>
        <w:ind w:left="0"/>
        <w:jc w:val="both"/>
        <w:rPr>
          <w:b/>
          <w:bCs/>
          <w:sz w:val="22"/>
          <w:szCs w:val="22"/>
        </w:rPr>
      </w:pPr>
      <w:r w:rsidRPr="00A76C9C">
        <w:rPr>
          <w:b/>
          <w:bCs/>
          <w:sz w:val="22"/>
          <w:szCs w:val="22"/>
        </w:rPr>
        <w:t>Za poziciju radnik na održavanju higijene</w:t>
      </w:r>
    </w:p>
    <w:p w:rsidR="001437BE" w:rsidRPr="00A76C9C" w:rsidRDefault="001437BE" w:rsidP="001437BE">
      <w:pPr>
        <w:pStyle w:val="ListParagraph"/>
        <w:widowControl w:val="0"/>
        <w:autoSpaceDE w:val="0"/>
        <w:autoSpaceDN w:val="0"/>
        <w:spacing w:before="48"/>
        <w:ind w:left="0"/>
        <w:jc w:val="both"/>
        <w:rPr>
          <w:sz w:val="22"/>
          <w:szCs w:val="22"/>
        </w:rPr>
      </w:pPr>
      <w:r w:rsidRPr="00A76C9C">
        <w:rPr>
          <w:sz w:val="22"/>
          <w:szCs w:val="22"/>
        </w:rPr>
        <w:t xml:space="preserve">Osnovna škola u skladu sa važećim zakonskim i podzakonskim propisima i važećim Pedagoškim standardima i normativima. </w:t>
      </w:r>
    </w:p>
    <w:p w:rsidR="001437BE" w:rsidRPr="00A76C9C" w:rsidRDefault="001437BE" w:rsidP="001437BE">
      <w:pPr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1437BE" w:rsidRPr="00A76C9C" w:rsidRDefault="001437BE" w:rsidP="001437BE">
      <w:pPr>
        <w:jc w:val="both"/>
        <w:rPr>
          <w:b/>
          <w:color w:val="0A0C0C"/>
          <w:spacing w:val="-6"/>
          <w:sz w:val="22"/>
          <w:szCs w:val="22"/>
        </w:rPr>
      </w:pPr>
      <w:r w:rsidRPr="00A76C9C">
        <w:rPr>
          <w:b/>
          <w:color w:val="0A0C0C"/>
          <w:spacing w:val="-6"/>
          <w:sz w:val="22"/>
          <w:szCs w:val="22"/>
        </w:rPr>
        <w:lastRenderedPageBreak/>
        <w:t>UZ PRIJAVU KANDIDATI SU DUŽNI PRILO</w:t>
      </w:r>
      <w:r>
        <w:rPr>
          <w:b/>
          <w:color w:val="0A0C0C"/>
          <w:spacing w:val="-6"/>
          <w:sz w:val="22"/>
          <w:szCs w:val="22"/>
        </w:rPr>
        <w:t>Ž</w:t>
      </w:r>
      <w:r w:rsidRPr="00A76C9C">
        <w:rPr>
          <w:b/>
          <w:color w:val="0A0C0C"/>
          <w:spacing w:val="-6"/>
          <w:sz w:val="22"/>
          <w:szCs w:val="22"/>
        </w:rPr>
        <w:t>ITI DOKAZE O ISPUNJAVANJU PROPISANIH U</w:t>
      </w:r>
      <w:r>
        <w:rPr>
          <w:b/>
          <w:color w:val="0A0C0C"/>
          <w:spacing w:val="-6"/>
          <w:sz w:val="22"/>
          <w:szCs w:val="22"/>
        </w:rPr>
        <w:t>SLOVA</w:t>
      </w:r>
      <w:r w:rsidRPr="00A76C9C">
        <w:rPr>
          <w:b/>
          <w:color w:val="0A0C0C"/>
          <w:spacing w:val="-6"/>
          <w:sz w:val="22"/>
          <w:szCs w:val="22"/>
        </w:rPr>
        <w:t>: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bookmarkStart w:id="1" w:name="_Hlk224291299"/>
      <w:r w:rsidRPr="00A76C9C">
        <w:rPr>
          <w:rFonts w:eastAsia="Calibri"/>
          <w:sz w:val="22"/>
          <w:szCs w:val="22"/>
          <w:lang w:eastAsia="en-US"/>
        </w:rPr>
        <w:t xml:space="preserve">1. Svojeručno potpisana pisana prijava na konkurs sa kratkom biografijom, kontakt podacima kandidata  i tačno navedenom dokumentacijom koja se prilaže, 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2. Diploma/svjedodžba o stečenoj stučnoj spremi, original ili ovjerena kopnja,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3. Izvod iz matične knjige rođenih, original ili ovjerena kopija</w:t>
      </w:r>
      <w:r>
        <w:rPr>
          <w:rFonts w:eastAsia="Calibri"/>
          <w:sz w:val="22"/>
          <w:szCs w:val="22"/>
          <w:lang w:eastAsia="en-US"/>
        </w:rPr>
        <w:t>,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4. Uvjerenje da je državljanin BiH (ne starije od 6 mjeseci) od dana objavljivanja konkursa,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5. Ovjerena izjava kod nadležnog organa da nije otpuštan iz državne službe kao rezultat disciplinskih mjera na bilo kojem nivou vlasti u BiH,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6. Ovjerena izjava da nije obuhvaćen odredbom člana 9 stav (1) Ustava BiH. Lica koja su rođena poslije 1980. godine nisu dužna podnositi dokaze o ispunjavanju uslova iz ove tačke.</w:t>
      </w:r>
    </w:p>
    <w:p w:rsidR="001437BE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  <w:r w:rsidRPr="00A76C9C">
        <w:rPr>
          <w:rFonts w:eastAsia="Calibri"/>
          <w:sz w:val="22"/>
          <w:szCs w:val="22"/>
          <w:lang w:eastAsia="en-US"/>
        </w:rPr>
        <w:t>7. Druge dokaze o ispunjavanja uslova za to radno mjesto utvrđene Zakonom, Nastavnim planom i programom, Pedagoškim standardima. (Uvjerenje iz Suda da se protiv njega ne vodi krivični postupak)</w:t>
      </w:r>
      <w:r>
        <w:rPr>
          <w:rFonts w:eastAsia="Calibri"/>
          <w:sz w:val="22"/>
          <w:szCs w:val="22"/>
          <w:lang w:eastAsia="en-US"/>
        </w:rPr>
        <w:t>.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</w:p>
    <w:bookmarkEnd w:id="1"/>
    <w:p w:rsidR="001437BE" w:rsidRPr="00A76C9C" w:rsidRDefault="001437BE" w:rsidP="001437BE">
      <w:pPr>
        <w:pStyle w:val="BodyText"/>
        <w:spacing w:line="273" w:lineRule="auto"/>
        <w:ind w:left="426" w:hanging="1"/>
        <w:jc w:val="both"/>
        <w:rPr>
          <w:sz w:val="22"/>
          <w:szCs w:val="22"/>
        </w:rPr>
      </w:pPr>
      <w:r w:rsidRPr="00A76C9C">
        <w:rPr>
          <w:b/>
          <w:bCs/>
          <w:color w:val="0A0C0C"/>
          <w:sz w:val="22"/>
          <w:szCs w:val="22"/>
        </w:rPr>
        <w:t xml:space="preserve">U </w:t>
      </w:r>
      <w:r w:rsidRPr="00A76C9C">
        <w:rPr>
          <w:b/>
          <w:bCs/>
          <w:color w:val="0A0C0C"/>
          <w:spacing w:val="-15"/>
          <w:sz w:val="22"/>
          <w:szCs w:val="22"/>
        </w:rPr>
        <w:t xml:space="preserve"> </w:t>
      </w:r>
      <w:r w:rsidRPr="00A76C9C">
        <w:rPr>
          <w:b/>
          <w:bCs/>
          <w:color w:val="0A0C0C"/>
          <w:sz w:val="22"/>
          <w:szCs w:val="22"/>
        </w:rPr>
        <w:t xml:space="preserve">SLUČAJU </w:t>
      </w:r>
      <w:r w:rsidRPr="00A76C9C">
        <w:rPr>
          <w:b/>
          <w:bCs/>
          <w:color w:val="0A0C0C"/>
          <w:spacing w:val="-5"/>
          <w:sz w:val="22"/>
          <w:szCs w:val="22"/>
        </w:rPr>
        <w:t xml:space="preserve"> </w:t>
      </w:r>
      <w:r w:rsidRPr="00A76C9C">
        <w:rPr>
          <w:b/>
          <w:bCs/>
          <w:color w:val="0A0C0C"/>
          <w:sz w:val="22"/>
          <w:szCs w:val="22"/>
        </w:rPr>
        <w:t>POTREBE</w:t>
      </w:r>
      <w:r w:rsidRPr="00A76C9C">
        <w:rPr>
          <w:b/>
          <w:bCs/>
          <w:color w:val="0A0C0C"/>
          <w:spacing w:val="-3"/>
          <w:sz w:val="22"/>
          <w:szCs w:val="22"/>
        </w:rPr>
        <w:t xml:space="preserve"> </w:t>
      </w:r>
      <w:r w:rsidRPr="00A76C9C">
        <w:rPr>
          <w:b/>
          <w:bCs/>
          <w:color w:val="0A0C0C"/>
          <w:sz w:val="22"/>
          <w:szCs w:val="22"/>
        </w:rPr>
        <w:t>PRIMJENE</w:t>
      </w:r>
      <w:r w:rsidRPr="00A76C9C">
        <w:rPr>
          <w:b/>
          <w:bCs/>
          <w:color w:val="0A0C0C"/>
          <w:spacing w:val="-1"/>
          <w:sz w:val="22"/>
          <w:szCs w:val="22"/>
        </w:rPr>
        <w:t xml:space="preserve"> </w:t>
      </w:r>
      <w:r w:rsidRPr="00A76C9C">
        <w:rPr>
          <w:b/>
          <w:bCs/>
          <w:color w:val="0A0C0C"/>
          <w:sz w:val="22"/>
          <w:szCs w:val="22"/>
        </w:rPr>
        <w:t>ČLANA</w:t>
      </w:r>
      <w:r w:rsidRPr="00A76C9C">
        <w:rPr>
          <w:b/>
          <w:bCs/>
          <w:color w:val="0A0C0C"/>
          <w:spacing w:val="-4"/>
          <w:sz w:val="22"/>
          <w:szCs w:val="22"/>
        </w:rPr>
        <w:t xml:space="preserve"> </w:t>
      </w:r>
      <w:r w:rsidRPr="00A76C9C">
        <w:rPr>
          <w:b/>
          <w:bCs/>
          <w:color w:val="0A0C0C"/>
          <w:sz w:val="22"/>
          <w:szCs w:val="22"/>
        </w:rPr>
        <w:t>11.</w:t>
      </w:r>
      <w:r w:rsidRPr="00A76C9C">
        <w:rPr>
          <w:b/>
          <w:bCs/>
          <w:color w:val="0A0C0C"/>
          <w:spacing w:val="-15"/>
          <w:sz w:val="22"/>
          <w:szCs w:val="22"/>
        </w:rPr>
        <w:t xml:space="preserve"> </w:t>
      </w:r>
      <w:r w:rsidRPr="00A76C9C">
        <w:rPr>
          <w:b/>
          <w:bCs/>
          <w:color w:val="0A0C0C"/>
          <w:sz w:val="22"/>
          <w:szCs w:val="22"/>
        </w:rPr>
        <w:t>stav</w:t>
      </w:r>
      <w:r w:rsidRPr="00A76C9C">
        <w:rPr>
          <w:b/>
          <w:bCs/>
          <w:color w:val="0A0C0C"/>
          <w:spacing w:val="-13"/>
          <w:sz w:val="22"/>
          <w:szCs w:val="22"/>
        </w:rPr>
        <w:t xml:space="preserve">  </w:t>
      </w:r>
      <w:r w:rsidRPr="00A76C9C">
        <w:rPr>
          <w:b/>
          <w:bCs/>
          <w:color w:val="0A0C0C"/>
          <w:sz w:val="22"/>
          <w:szCs w:val="22"/>
        </w:rPr>
        <w:t>(5)</w:t>
      </w:r>
      <w:r w:rsidRPr="00A76C9C">
        <w:rPr>
          <w:b/>
          <w:bCs/>
          <w:color w:val="0A0C0C"/>
          <w:spacing w:val="-15"/>
          <w:sz w:val="22"/>
          <w:szCs w:val="22"/>
        </w:rPr>
        <w:t xml:space="preserve">  </w:t>
      </w:r>
      <w:r w:rsidRPr="00A76C9C">
        <w:rPr>
          <w:b/>
          <w:bCs/>
          <w:color w:val="0A0C0C"/>
          <w:sz w:val="22"/>
          <w:szCs w:val="22"/>
        </w:rPr>
        <w:t xml:space="preserve">i </w:t>
      </w:r>
      <w:r w:rsidRPr="00A76C9C">
        <w:rPr>
          <w:b/>
          <w:bCs/>
          <w:color w:val="0A0C0C"/>
          <w:spacing w:val="-14"/>
          <w:sz w:val="22"/>
          <w:szCs w:val="22"/>
        </w:rPr>
        <w:t xml:space="preserve"> </w:t>
      </w:r>
      <w:r w:rsidRPr="00A76C9C">
        <w:rPr>
          <w:b/>
          <w:bCs/>
          <w:color w:val="0A0C0C"/>
          <w:sz w:val="22"/>
          <w:szCs w:val="22"/>
        </w:rPr>
        <w:t>(6)</w:t>
      </w:r>
      <w:r w:rsidRPr="00A76C9C">
        <w:rPr>
          <w:color w:val="0A0C0C"/>
          <w:spacing w:val="-15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Pravilnika</w:t>
      </w:r>
      <w:r w:rsidRPr="00A76C9C">
        <w:rPr>
          <w:color w:val="0A0C0C"/>
          <w:spacing w:val="-6"/>
          <w:sz w:val="22"/>
          <w:szCs w:val="22"/>
        </w:rPr>
        <w:t xml:space="preserve">  za prijem u radni odnos u osnovnim i srednjim školama Unsko-sanskog kantona („Službeni glasnik USK-a, broj:29/21) </w:t>
      </w:r>
      <w:r w:rsidRPr="00A76C9C">
        <w:rPr>
          <w:color w:val="0A0C0C"/>
          <w:sz w:val="22"/>
          <w:szCs w:val="22"/>
        </w:rPr>
        <w:t>kandidati</w:t>
      </w:r>
      <w:r w:rsidRPr="00A76C9C">
        <w:rPr>
          <w:color w:val="0A0C0C"/>
          <w:spacing w:val="-6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su</w:t>
      </w:r>
      <w:r w:rsidRPr="00A76C9C">
        <w:rPr>
          <w:color w:val="0A0C0C"/>
          <w:spacing w:val="-15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dužni dostaviti dodatnu dokumentaciju:</w:t>
      </w:r>
    </w:p>
    <w:p w:rsidR="001437BE" w:rsidRPr="00A76C9C" w:rsidRDefault="001437BE" w:rsidP="001437BE">
      <w:pPr>
        <w:pStyle w:val="ListParagraph"/>
        <w:widowControl w:val="0"/>
        <w:numPr>
          <w:ilvl w:val="1"/>
          <w:numId w:val="1"/>
        </w:numPr>
        <w:tabs>
          <w:tab w:val="left" w:pos="810"/>
        </w:tabs>
        <w:autoSpaceDE w:val="0"/>
        <w:autoSpaceDN w:val="0"/>
        <w:spacing w:before="35"/>
        <w:ind w:right="682" w:hanging="340"/>
        <w:jc w:val="both"/>
        <w:rPr>
          <w:color w:val="0A0C0C"/>
          <w:sz w:val="22"/>
          <w:szCs w:val="22"/>
        </w:rPr>
      </w:pPr>
      <w:r w:rsidRPr="00A76C9C">
        <w:rPr>
          <w:color w:val="0A0C0C"/>
          <w:sz w:val="22"/>
          <w:szCs w:val="22"/>
        </w:rPr>
        <w:t>Uvjerenje o</w:t>
      </w:r>
      <w:r w:rsidRPr="00A76C9C">
        <w:rPr>
          <w:color w:val="0A0C0C"/>
          <w:spacing w:val="-1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dužini radnog iskustva na poslovima radnog mjesta za</w:t>
      </w:r>
      <w:r w:rsidRPr="00A76C9C">
        <w:rPr>
          <w:color w:val="0A0C0C"/>
          <w:spacing w:val="-3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koje konkuriše (uvjerenje</w:t>
      </w:r>
      <w:r w:rsidRPr="00A76C9C">
        <w:rPr>
          <w:color w:val="0A0C0C"/>
          <w:spacing w:val="-2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poslodavca kod</w:t>
      </w:r>
      <w:r w:rsidRPr="00A76C9C">
        <w:rPr>
          <w:color w:val="0A0C0C"/>
          <w:spacing w:val="-2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kojeg</w:t>
      </w:r>
      <w:r w:rsidRPr="00A76C9C">
        <w:rPr>
          <w:color w:val="0A0C0C"/>
          <w:spacing w:val="-12"/>
          <w:sz w:val="22"/>
          <w:szCs w:val="22"/>
        </w:rPr>
        <w:t xml:space="preserve">  je </w:t>
      </w:r>
      <w:r w:rsidRPr="00A76C9C">
        <w:rPr>
          <w:color w:val="0A0C0C"/>
          <w:sz w:val="22"/>
          <w:szCs w:val="22"/>
        </w:rPr>
        <w:t>kandidat</w:t>
      </w:r>
      <w:r w:rsidRPr="00A76C9C">
        <w:rPr>
          <w:color w:val="0A0C0C"/>
          <w:spacing w:val="-2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radio</w:t>
      </w:r>
      <w:r w:rsidRPr="00A76C9C">
        <w:rPr>
          <w:color w:val="0A0C0C"/>
          <w:spacing w:val="-8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ili</w:t>
      </w:r>
      <w:r w:rsidRPr="00A76C9C">
        <w:rPr>
          <w:color w:val="0A0C0C"/>
          <w:spacing w:val="-5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radi,</w:t>
      </w:r>
      <w:r w:rsidRPr="00A76C9C">
        <w:rPr>
          <w:color w:val="0A0C0C"/>
          <w:spacing w:val="-7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koje</w:t>
      </w:r>
      <w:r w:rsidRPr="00A76C9C">
        <w:rPr>
          <w:color w:val="0A0C0C"/>
          <w:spacing w:val="-7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mora</w:t>
      </w:r>
      <w:r w:rsidRPr="00A76C9C">
        <w:rPr>
          <w:color w:val="0A0C0C"/>
          <w:spacing w:val="-2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biti</w:t>
      </w:r>
      <w:r w:rsidRPr="00A76C9C">
        <w:rPr>
          <w:color w:val="0A0C0C"/>
          <w:spacing w:val="-2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precizno</w:t>
      </w:r>
      <w:r w:rsidRPr="00A76C9C">
        <w:rPr>
          <w:color w:val="0A0C0C"/>
          <w:spacing w:val="-3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i detaljno, odnosno u kojem treba da stoje podaci o tome na kojim poslovima je kandidat radio,</w:t>
      </w:r>
      <w:r w:rsidRPr="00A76C9C">
        <w:rPr>
          <w:color w:val="0A0C0C"/>
          <w:spacing w:val="-6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naziv</w:t>
      </w:r>
      <w:r w:rsidRPr="00A76C9C">
        <w:rPr>
          <w:color w:val="0A0C0C"/>
          <w:spacing w:val="-7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radnog mjesta</w:t>
      </w:r>
      <w:r w:rsidRPr="00A76C9C">
        <w:rPr>
          <w:color w:val="0A0C0C"/>
          <w:spacing w:val="-2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i</w:t>
      </w:r>
      <w:r w:rsidRPr="00A76C9C">
        <w:rPr>
          <w:color w:val="0A0C0C"/>
          <w:spacing w:val="-12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stručna</w:t>
      </w:r>
      <w:r w:rsidRPr="00A76C9C">
        <w:rPr>
          <w:color w:val="0A0C0C"/>
          <w:spacing w:val="-3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sprema,</w:t>
      </w:r>
      <w:r w:rsidRPr="00A76C9C">
        <w:rPr>
          <w:color w:val="0A0C0C"/>
          <w:spacing w:val="-10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vremenski period</w:t>
      </w:r>
      <w:r w:rsidRPr="00A76C9C">
        <w:rPr>
          <w:color w:val="0A0C0C"/>
          <w:spacing w:val="-7"/>
          <w:sz w:val="22"/>
          <w:szCs w:val="22"/>
        </w:rPr>
        <w:t xml:space="preserve"> </w:t>
      </w:r>
      <w:r w:rsidRPr="00A76C9C">
        <w:rPr>
          <w:color w:val="0A0C0C"/>
          <w:sz w:val="22"/>
          <w:szCs w:val="22"/>
        </w:rPr>
        <w:t>obavljanja poslova, te da li su to poslovi na puno ili nepuno radno vrijeme. Poslodavac je dužan nepuno radno vrijeme preračunati u puno radno vrijeme.</w:t>
      </w:r>
    </w:p>
    <w:p w:rsidR="001437BE" w:rsidRPr="00A76C9C" w:rsidRDefault="001437BE" w:rsidP="001437BE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48"/>
        <w:jc w:val="both"/>
        <w:rPr>
          <w:color w:val="0A0C0C"/>
          <w:sz w:val="22"/>
          <w:szCs w:val="22"/>
        </w:rPr>
      </w:pPr>
      <w:r w:rsidRPr="00A76C9C">
        <w:rPr>
          <w:color w:val="0A0C0C"/>
          <w:sz w:val="22"/>
          <w:szCs w:val="22"/>
        </w:rPr>
        <w:t xml:space="preserve">Kandidati koji su obuhvaćeni Zakonom o dopunskim pravima branioca  i članova njihovih porodica Unsko-sanskog kantona  dužni  su  dostaviti  rješenje nadležnog organa o pripadajućim pravima koje glase na njihovo ime. </w:t>
      </w:r>
    </w:p>
    <w:p w:rsidR="001437BE" w:rsidRPr="00A76C9C" w:rsidRDefault="001437BE" w:rsidP="001437BE">
      <w:pPr>
        <w:jc w:val="both"/>
        <w:rPr>
          <w:color w:val="0A0C0C"/>
          <w:sz w:val="22"/>
          <w:szCs w:val="22"/>
        </w:rPr>
      </w:pPr>
    </w:p>
    <w:p w:rsidR="001437BE" w:rsidRPr="00A76C9C" w:rsidRDefault="001437BE" w:rsidP="001437BE">
      <w:pPr>
        <w:jc w:val="both"/>
        <w:rPr>
          <w:b/>
          <w:color w:val="0A0C0A"/>
          <w:spacing w:val="-2"/>
          <w:w w:val="105"/>
          <w:sz w:val="22"/>
          <w:szCs w:val="22"/>
        </w:rPr>
      </w:pPr>
      <w:r w:rsidRPr="00A76C9C">
        <w:rPr>
          <w:b/>
          <w:color w:val="0A0C0A"/>
          <w:w w:val="105"/>
          <w:sz w:val="22"/>
          <w:szCs w:val="22"/>
        </w:rPr>
        <w:t>Dokumentacija</w:t>
      </w:r>
      <w:r w:rsidRPr="00A76C9C">
        <w:rPr>
          <w:b/>
          <w:color w:val="0A0C0A"/>
          <w:spacing w:val="25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koja</w:t>
      </w:r>
      <w:r w:rsidRPr="00A76C9C">
        <w:rPr>
          <w:b/>
          <w:color w:val="0A0C0A"/>
          <w:spacing w:val="-11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se</w:t>
      </w:r>
      <w:r w:rsidRPr="00A76C9C">
        <w:rPr>
          <w:b/>
          <w:color w:val="0A0C0A"/>
          <w:spacing w:val="-1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podnosi</w:t>
      </w:r>
      <w:r w:rsidRPr="00A76C9C">
        <w:rPr>
          <w:b/>
          <w:color w:val="0A0C0A"/>
          <w:spacing w:val="-4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uz</w:t>
      </w:r>
      <w:r w:rsidRPr="00A76C9C">
        <w:rPr>
          <w:b/>
          <w:color w:val="0A0C0A"/>
          <w:spacing w:val="-8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prijavu</w:t>
      </w:r>
      <w:r w:rsidRPr="00A76C9C">
        <w:rPr>
          <w:b/>
          <w:color w:val="0A0C0A"/>
          <w:spacing w:val="4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mora</w:t>
      </w:r>
      <w:r w:rsidRPr="00A76C9C">
        <w:rPr>
          <w:b/>
          <w:color w:val="0A0C0A"/>
          <w:spacing w:val="4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biti</w:t>
      </w:r>
      <w:r w:rsidRPr="00A76C9C">
        <w:rPr>
          <w:b/>
          <w:color w:val="0A0C0A"/>
          <w:spacing w:val="-2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u</w:t>
      </w:r>
      <w:r w:rsidRPr="00A76C9C">
        <w:rPr>
          <w:b/>
          <w:color w:val="0A0C0A"/>
          <w:spacing w:val="-9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originalu</w:t>
      </w:r>
      <w:r w:rsidRPr="00A76C9C">
        <w:rPr>
          <w:b/>
          <w:color w:val="0A0C0A"/>
          <w:spacing w:val="5"/>
          <w:w w:val="105"/>
          <w:sz w:val="22"/>
          <w:szCs w:val="22"/>
        </w:rPr>
        <w:t xml:space="preserve"> </w:t>
      </w:r>
      <w:r w:rsidRPr="00A76C9C">
        <w:rPr>
          <w:b/>
          <w:bCs/>
          <w:color w:val="0A0C0A"/>
          <w:w w:val="105"/>
          <w:sz w:val="22"/>
          <w:szCs w:val="22"/>
        </w:rPr>
        <w:t>ili</w:t>
      </w:r>
      <w:r w:rsidRPr="00A76C9C">
        <w:rPr>
          <w:color w:val="0A0C0A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u</w:t>
      </w:r>
      <w:r w:rsidRPr="00A76C9C">
        <w:rPr>
          <w:b/>
          <w:color w:val="0A0C0A"/>
          <w:spacing w:val="-8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ovjerenoj</w:t>
      </w:r>
      <w:r w:rsidRPr="00A76C9C">
        <w:rPr>
          <w:b/>
          <w:color w:val="0A0C0A"/>
          <w:spacing w:val="-3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kopiji</w:t>
      </w:r>
      <w:r w:rsidRPr="00A76C9C">
        <w:rPr>
          <w:b/>
          <w:color w:val="0A0C0A"/>
          <w:spacing w:val="-4"/>
          <w:w w:val="105"/>
          <w:sz w:val="22"/>
          <w:szCs w:val="22"/>
        </w:rPr>
        <w:t xml:space="preserve"> </w:t>
      </w:r>
      <w:r w:rsidRPr="00A76C9C">
        <w:rPr>
          <w:color w:val="0A0C0A"/>
          <w:spacing w:val="-10"/>
          <w:w w:val="105"/>
          <w:sz w:val="22"/>
          <w:szCs w:val="22"/>
        </w:rPr>
        <w:t>i</w:t>
      </w:r>
      <w:r w:rsidRPr="00A76C9C">
        <w:rPr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ne</w:t>
      </w:r>
      <w:r>
        <w:rPr>
          <w:b/>
          <w:color w:val="0A0C0A"/>
          <w:spacing w:val="39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mo</w:t>
      </w:r>
      <w:r>
        <w:rPr>
          <w:b/>
          <w:color w:val="0A0C0A"/>
          <w:w w:val="105"/>
          <w:sz w:val="22"/>
          <w:szCs w:val="22"/>
        </w:rPr>
        <w:t>ž</w:t>
      </w:r>
      <w:r w:rsidRPr="00A76C9C">
        <w:rPr>
          <w:b/>
          <w:color w:val="0A0C0A"/>
          <w:w w:val="105"/>
          <w:sz w:val="22"/>
          <w:szCs w:val="22"/>
        </w:rPr>
        <w:t>e</w:t>
      </w:r>
      <w:r w:rsidRPr="00A76C9C">
        <w:rPr>
          <w:b/>
          <w:color w:val="0A0C0A"/>
          <w:spacing w:val="14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biti</w:t>
      </w:r>
      <w:r w:rsidRPr="00A76C9C">
        <w:rPr>
          <w:b/>
          <w:color w:val="0A0C0A"/>
          <w:spacing w:val="6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starija</w:t>
      </w:r>
      <w:r w:rsidRPr="00A76C9C">
        <w:rPr>
          <w:b/>
          <w:color w:val="0A0C0A"/>
          <w:spacing w:val="21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od</w:t>
      </w:r>
      <w:r w:rsidRPr="00A76C9C">
        <w:rPr>
          <w:b/>
          <w:color w:val="0A0C0A"/>
          <w:spacing w:val="11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w w:val="105"/>
          <w:sz w:val="22"/>
          <w:szCs w:val="22"/>
        </w:rPr>
        <w:t>6</w:t>
      </w:r>
      <w:r w:rsidRPr="00A76C9C">
        <w:rPr>
          <w:b/>
          <w:color w:val="0A0C0A"/>
          <w:spacing w:val="5"/>
          <w:w w:val="105"/>
          <w:sz w:val="22"/>
          <w:szCs w:val="22"/>
        </w:rPr>
        <w:t xml:space="preserve"> </w:t>
      </w:r>
      <w:r w:rsidRPr="00A76C9C">
        <w:rPr>
          <w:b/>
          <w:color w:val="0A0C0A"/>
          <w:spacing w:val="-2"/>
          <w:w w:val="105"/>
          <w:sz w:val="22"/>
          <w:szCs w:val="22"/>
        </w:rPr>
        <w:t>mjeseci.</w:t>
      </w:r>
    </w:p>
    <w:p w:rsidR="001437BE" w:rsidRPr="00A76C9C" w:rsidRDefault="001437BE" w:rsidP="001437BE">
      <w:pPr>
        <w:tabs>
          <w:tab w:val="left" w:pos="1116"/>
          <w:tab w:val="left" w:pos="1122"/>
        </w:tabs>
        <w:spacing w:before="35"/>
        <w:ind w:right="682"/>
        <w:jc w:val="both"/>
        <w:rPr>
          <w:b/>
          <w:bCs/>
          <w:color w:val="0A0C0C"/>
          <w:sz w:val="22"/>
          <w:szCs w:val="22"/>
        </w:rPr>
      </w:pPr>
      <w:r w:rsidRPr="00A76C9C">
        <w:rPr>
          <w:b/>
          <w:bCs/>
          <w:color w:val="0A0C0C"/>
          <w:sz w:val="22"/>
          <w:szCs w:val="22"/>
        </w:rPr>
        <w:t xml:space="preserve">Izbor i prijem kandidata prijavljenih na konkurs izvršit će se na osnovu Pravilnika za prijem u radni odnos u osnovnim i srednjim školama Unsko-sanskog kantona („Službeni glasnik USK-a, broj: 29/21), u daljem  tekstu: ,,Pravilnik". </w:t>
      </w:r>
    </w:p>
    <w:p w:rsidR="001437BE" w:rsidRPr="00A76C9C" w:rsidRDefault="001437BE" w:rsidP="001437BE">
      <w:pPr>
        <w:tabs>
          <w:tab w:val="left" w:pos="1116"/>
          <w:tab w:val="left" w:pos="1122"/>
        </w:tabs>
        <w:ind w:right="682"/>
        <w:jc w:val="both"/>
        <w:rPr>
          <w:b/>
          <w:bCs/>
          <w:color w:val="0A0C0C"/>
          <w:sz w:val="22"/>
          <w:szCs w:val="22"/>
        </w:rPr>
      </w:pPr>
    </w:p>
    <w:p w:rsidR="001437BE" w:rsidRDefault="001437BE" w:rsidP="001437BE">
      <w:pPr>
        <w:tabs>
          <w:tab w:val="left" w:pos="1116"/>
          <w:tab w:val="left" w:pos="1122"/>
        </w:tabs>
        <w:ind w:right="682"/>
        <w:jc w:val="both"/>
        <w:rPr>
          <w:color w:val="0A0C0C"/>
          <w:sz w:val="22"/>
          <w:szCs w:val="22"/>
        </w:rPr>
      </w:pPr>
      <w:r w:rsidRPr="00A76C9C">
        <w:rPr>
          <w:color w:val="0A0C0C"/>
          <w:sz w:val="22"/>
          <w:szCs w:val="22"/>
        </w:rPr>
        <w:t xml:space="preserve">Komisija za izbor pomoćno-tehničkog osoblja obavit će postupak izbora kandidata koji ispunjavaju </w:t>
      </w:r>
      <w:r>
        <w:rPr>
          <w:color w:val="0A0C0C"/>
          <w:sz w:val="22"/>
          <w:szCs w:val="22"/>
        </w:rPr>
        <w:t>uslove</w:t>
      </w:r>
      <w:r w:rsidRPr="00A76C9C">
        <w:rPr>
          <w:color w:val="0A0C0C"/>
          <w:sz w:val="22"/>
          <w:szCs w:val="22"/>
        </w:rPr>
        <w:t xml:space="preserve"> konkursa. O terminu postupka izbora kandidati će biti obavješteni putem telefona, a lista kandidata se objavljuje i na oglasnoj table škole. Za kandidate koji se ne odazovu pozivu, u datom zakonskom roku prijave se neće razmatrati. Kandidati koji se nisu kvalifikovali u daljnju proceduru će biti obavješteni pismenim putem sa poukom o pravnom lijeku od strane škole.</w:t>
      </w:r>
    </w:p>
    <w:p w:rsidR="001437BE" w:rsidRPr="00A76C9C" w:rsidRDefault="001437BE" w:rsidP="001437BE">
      <w:pPr>
        <w:tabs>
          <w:tab w:val="left" w:pos="1116"/>
          <w:tab w:val="left" w:pos="1122"/>
        </w:tabs>
        <w:ind w:right="682"/>
        <w:jc w:val="both"/>
        <w:rPr>
          <w:color w:val="0A0C0C"/>
          <w:sz w:val="22"/>
          <w:szCs w:val="22"/>
        </w:rPr>
      </w:pPr>
    </w:p>
    <w:p w:rsidR="001437BE" w:rsidRDefault="001437BE" w:rsidP="001437BE">
      <w:pPr>
        <w:tabs>
          <w:tab w:val="left" w:pos="1116"/>
          <w:tab w:val="left" w:pos="1122"/>
        </w:tabs>
        <w:ind w:right="682"/>
        <w:jc w:val="both"/>
        <w:rPr>
          <w:b/>
          <w:bCs/>
          <w:color w:val="0A0C0C"/>
          <w:sz w:val="22"/>
          <w:szCs w:val="22"/>
        </w:rPr>
      </w:pPr>
      <w:r w:rsidRPr="00B63438">
        <w:rPr>
          <w:b/>
          <w:bCs/>
          <w:color w:val="0A0C0C"/>
          <w:sz w:val="22"/>
          <w:szCs w:val="22"/>
        </w:rPr>
        <w:t xml:space="preserve">Konkurs ostaje otvoren 8 (osam) dana od dana objavljivanja. Nepotpune, neuredne i neblagovremene prijave neće se uzimati u razmatranje. </w:t>
      </w:r>
    </w:p>
    <w:p w:rsidR="001437BE" w:rsidRDefault="001437BE" w:rsidP="001437BE">
      <w:pPr>
        <w:tabs>
          <w:tab w:val="left" w:pos="1116"/>
          <w:tab w:val="left" w:pos="1122"/>
        </w:tabs>
        <w:ind w:right="682"/>
        <w:jc w:val="both"/>
        <w:rPr>
          <w:color w:val="0A0C0C"/>
          <w:sz w:val="22"/>
          <w:szCs w:val="22"/>
        </w:rPr>
      </w:pPr>
      <w:r w:rsidRPr="00A76C9C">
        <w:rPr>
          <w:color w:val="0A0C0C"/>
          <w:sz w:val="22"/>
          <w:szCs w:val="22"/>
        </w:rPr>
        <w:t>Izabrani kandidati su dužni prije stupanja na posao dostaviti ljekarsko uvjerenje nadležne zdravstvene ustanove koje ne može biti starije od 6 mjeseci i uvjerenje o nekažnjavanju  koje izdaje Ministarstvo unutrašnjih poslova prema mjestu rođenja osobe.</w:t>
      </w:r>
    </w:p>
    <w:p w:rsidR="001437BE" w:rsidRPr="00A76C9C" w:rsidRDefault="001437BE" w:rsidP="001437BE">
      <w:pPr>
        <w:tabs>
          <w:tab w:val="left" w:pos="1116"/>
          <w:tab w:val="left" w:pos="1122"/>
        </w:tabs>
        <w:ind w:right="682"/>
        <w:jc w:val="both"/>
        <w:rPr>
          <w:color w:val="0A0C0C"/>
          <w:sz w:val="22"/>
          <w:szCs w:val="22"/>
        </w:rPr>
      </w:pPr>
    </w:p>
    <w:p w:rsidR="001437BE" w:rsidRDefault="001437BE" w:rsidP="001437BE">
      <w:pPr>
        <w:tabs>
          <w:tab w:val="left" w:pos="1116"/>
          <w:tab w:val="left" w:pos="1122"/>
        </w:tabs>
        <w:ind w:right="682"/>
        <w:jc w:val="both"/>
        <w:rPr>
          <w:color w:val="0A0C0C"/>
          <w:sz w:val="22"/>
          <w:szCs w:val="22"/>
        </w:rPr>
      </w:pPr>
      <w:r w:rsidRPr="00A76C9C">
        <w:rPr>
          <w:color w:val="0A0C0C"/>
          <w:sz w:val="22"/>
          <w:szCs w:val="22"/>
        </w:rPr>
        <w:t xml:space="preserve">Za dodatna obavještenja i informacije u vezi konkursa možete kontaktirati školu/sekretara  </w:t>
      </w:r>
    </w:p>
    <w:p w:rsidR="001437BE" w:rsidRPr="00A76C9C" w:rsidRDefault="001437BE" w:rsidP="001437BE">
      <w:pPr>
        <w:tabs>
          <w:tab w:val="left" w:pos="1116"/>
          <w:tab w:val="left" w:pos="1122"/>
        </w:tabs>
        <w:ind w:right="682"/>
        <w:jc w:val="both"/>
        <w:rPr>
          <w:color w:val="0A0C0C"/>
          <w:sz w:val="22"/>
          <w:szCs w:val="22"/>
        </w:rPr>
      </w:pPr>
      <w:r w:rsidRPr="00A76C9C">
        <w:rPr>
          <w:color w:val="0A0C0C"/>
          <w:sz w:val="22"/>
          <w:szCs w:val="22"/>
        </w:rPr>
        <w:t>na broj: 037-720-504.</w:t>
      </w:r>
    </w:p>
    <w:p w:rsidR="001437BE" w:rsidRDefault="001437BE" w:rsidP="001437BE">
      <w:pPr>
        <w:tabs>
          <w:tab w:val="left" w:pos="1116"/>
          <w:tab w:val="left" w:pos="1122"/>
        </w:tabs>
        <w:ind w:right="682"/>
        <w:jc w:val="both"/>
        <w:rPr>
          <w:color w:val="0A0C0C"/>
          <w:sz w:val="22"/>
          <w:szCs w:val="22"/>
        </w:rPr>
      </w:pPr>
    </w:p>
    <w:p w:rsidR="001437BE" w:rsidRDefault="001437BE" w:rsidP="001437BE">
      <w:pPr>
        <w:tabs>
          <w:tab w:val="left" w:pos="1116"/>
          <w:tab w:val="left" w:pos="1122"/>
        </w:tabs>
        <w:ind w:right="682"/>
        <w:jc w:val="both"/>
        <w:rPr>
          <w:color w:val="0A0C0C"/>
          <w:sz w:val="22"/>
          <w:szCs w:val="22"/>
        </w:rPr>
      </w:pPr>
    </w:p>
    <w:p w:rsidR="001437BE" w:rsidRDefault="001437BE" w:rsidP="001437BE">
      <w:pPr>
        <w:tabs>
          <w:tab w:val="left" w:pos="1116"/>
          <w:tab w:val="left" w:pos="1122"/>
        </w:tabs>
        <w:ind w:right="682"/>
        <w:jc w:val="both"/>
        <w:rPr>
          <w:color w:val="0A0C0C"/>
          <w:sz w:val="22"/>
          <w:szCs w:val="22"/>
        </w:rPr>
      </w:pPr>
    </w:p>
    <w:p w:rsidR="001437BE" w:rsidRDefault="001437BE" w:rsidP="001437BE">
      <w:pPr>
        <w:tabs>
          <w:tab w:val="left" w:pos="1116"/>
          <w:tab w:val="left" w:pos="1122"/>
        </w:tabs>
        <w:ind w:right="682"/>
        <w:jc w:val="both"/>
        <w:rPr>
          <w:color w:val="0A0C0C"/>
          <w:sz w:val="22"/>
          <w:szCs w:val="22"/>
        </w:rPr>
      </w:pPr>
    </w:p>
    <w:p w:rsidR="001437BE" w:rsidRPr="00A76C9C" w:rsidRDefault="001437BE" w:rsidP="001437BE">
      <w:pPr>
        <w:tabs>
          <w:tab w:val="left" w:pos="1116"/>
          <w:tab w:val="left" w:pos="1122"/>
        </w:tabs>
        <w:ind w:right="682"/>
        <w:jc w:val="both"/>
        <w:rPr>
          <w:color w:val="0A0C0C"/>
          <w:sz w:val="22"/>
          <w:szCs w:val="22"/>
        </w:rPr>
      </w:pPr>
    </w:p>
    <w:p w:rsidR="001437BE" w:rsidRPr="00A76C9C" w:rsidRDefault="001437BE" w:rsidP="001437BE">
      <w:pPr>
        <w:ind w:right="174"/>
        <w:jc w:val="both"/>
        <w:rPr>
          <w:b/>
          <w:sz w:val="22"/>
          <w:szCs w:val="22"/>
        </w:rPr>
      </w:pPr>
      <w:r w:rsidRPr="00A76C9C">
        <w:rPr>
          <w:b/>
          <w:color w:val="0A0C0A"/>
          <w:spacing w:val="-6"/>
          <w:sz w:val="22"/>
          <w:szCs w:val="22"/>
        </w:rPr>
        <w:t>Prijave</w:t>
      </w:r>
      <w:r w:rsidRPr="00A76C9C">
        <w:rPr>
          <w:b/>
          <w:color w:val="0A0C0A"/>
          <w:spacing w:val="-9"/>
          <w:sz w:val="22"/>
          <w:szCs w:val="22"/>
        </w:rPr>
        <w:t xml:space="preserve"> </w:t>
      </w:r>
      <w:r w:rsidRPr="00A76C9C">
        <w:rPr>
          <w:b/>
          <w:color w:val="0A0C0A"/>
          <w:spacing w:val="-6"/>
          <w:sz w:val="22"/>
          <w:szCs w:val="22"/>
        </w:rPr>
        <w:t>sa potrebnom</w:t>
      </w:r>
      <w:r w:rsidRPr="00A76C9C">
        <w:rPr>
          <w:b/>
          <w:color w:val="0A0C0A"/>
          <w:spacing w:val="16"/>
          <w:sz w:val="22"/>
          <w:szCs w:val="22"/>
        </w:rPr>
        <w:t xml:space="preserve"> </w:t>
      </w:r>
      <w:r w:rsidRPr="00A76C9C">
        <w:rPr>
          <w:b/>
          <w:color w:val="0A0C0A"/>
          <w:spacing w:val="-6"/>
          <w:sz w:val="22"/>
          <w:szCs w:val="22"/>
        </w:rPr>
        <w:t>dokumentacijom dostaviti</w:t>
      </w:r>
      <w:r w:rsidRPr="00A76C9C">
        <w:rPr>
          <w:b/>
          <w:color w:val="0A0C0A"/>
          <w:spacing w:val="13"/>
          <w:sz w:val="22"/>
          <w:szCs w:val="22"/>
        </w:rPr>
        <w:t xml:space="preserve"> </w:t>
      </w:r>
      <w:r w:rsidRPr="00A76C9C">
        <w:rPr>
          <w:b/>
          <w:color w:val="0A0C0A"/>
          <w:spacing w:val="-6"/>
          <w:sz w:val="22"/>
          <w:szCs w:val="22"/>
        </w:rPr>
        <w:t>u roku od</w:t>
      </w:r>
      <w:r w:rsidRPr="00A76C9C">
        <w:rPr>
          <w:b/>
          <w:color w:val="0A0C0A"/>
          <w:spacing w:val="-7"/>
          <w:sz w:val="22"/>
          <w:szCs w:val="22"/>
        </w:rPr>
        <w:t xml:space="preserve">  8 (</w:t>
      </w:r>
      <w:r w:rsidRPr="00A76C9C">
        <w:rPr>
          <w:b/>
          <w:color w:val="0A0C0A"/>
          <w:spacing w:val="-6"/>
          <w:sz w:val="22"/>
          <w:szCs w:val="22"/>
        </w:rPr>
        <w:t>osam) dana</w:t>
      </w:r>
      <w:r w:rsidRPr="00A76C9C">
        <w:rPr>
          <w:b/>
          <w:color w:val="0A0C0A"/>
          <w:sz w:val="22"/>
          <w:szCs w:val="22"/>
        </w:rPr>
        <w:t xml:space="preserve"> </w:t>
      </w:r>
      <w:r w:rsidRPr="00A76C9C">
        <w:rPr>
          <w:b/>
          <w:color w:val="0A0C0A"/>
          <w:spacing w:val="-6"/>
          <w:sz w:val="22"/>
          <w:szCs w:val="22"/>
        </w:rPr>
        <w:t>od</w:t>
      </w:r>
      <w:r w:rsidRPr="00A76C9C">
        <w:rPr>
          <w:b/>
          <w:color w:val="0A0C0A"/>
          <w:spacing w:val="-7"/>
          <w:sz w:val="22"/>
          <w:szCs w:val="22"/>
        </w:rPr>
        <w:t xml:space="preserve"> </w:t>
      </w:r>
      <w:r w:rsidRPr="00A76C9C">
        <w:rPr>
          <w:b/>
          <w:color w:val="0A0C0A"/>
          <w:spacing w:val="-6"/>
          <w:sz w:val="22"/>
          <w:szCs w:val="22"/>
        </w:rPr>
        <w:t xml:space="preserve">objave </w:t>
      </w:r>
      <w:r w:rsidRPr="00A76C9C">
        <w:rPr>
          <w:b/>
          <w:color w:val="0A0C0A"/>
          <w:sz w:val="22"/>
          <w:szCs w:val="22"/>
        </w:rPr>
        <w:t>javnog konkursa</w:t>
      </w:r>
      <w:r w:rsidRPr="00A76C9C">
        <w:rPr>
          <w:b/>
          <w:sz w:val="22"/>
          <w:szCs w:val="22"/>
        </w:rPr>
        <w:t xml:space="preserve"> </w:t>
      </w:r>
      <w:r w:rsidRPr="00A76C9C">
        <w:rPr>
          <w:b/>
          <w:color w:val="0A0C0A"/>
          <w:spacing w:val="-2"/>
          <w:sz w:val="22"/>
          <w:szCs w:val="22"/>
        </w:rPr>
        <w:t xml:space="preserve">Komisiji, </w:t>
      </w:r>
      <w:r w:rsidRPr="00A76C9C">
        <w:rPr>
          <w:b/>
          <w:color w:val="0A0C0A"/>
          <w:spacing w:val="-5"/>
          <w:sz w:val="22"/>
          <w:szCs w:val="22"/>
        </w:rPr>
        <w:t xml:space="preserve"> </w:t>
      </w:r>
      <w:r w:rsidRPr="00A76C9C">
        <w:rPr>
          <w:b/>
          <w:color w:val="0A0C0A"/>
          <w:spacing w:val="-2"/>
          <w:sz w:val="22"/>
          <w:szCs w:val="22"/>
        </w:rPr>
        <w:t>u</w:t>
      </w:r>
      <w:r w:rsidRPr="00A76C9C">
        <w:rPr>
          <w:b/>
          <w:color w:val="0A0C0A"/>
          <w:spacing w:val="-13"/>
          <w:sz w:val="22"/>
          <w:szCs w:val="22"/>
        </w:rPr>
        <w:t xml:space="preserve"> </w:t>
      </w:r>
      <w:r w:rsidRPr="00A76C9C">
        <w:rPr>
          <w:b/>
          <w:color w:val="0A0C0A"/>
          <w:spacing w:val="-2"/>
          <w:sz w:val="22"/>
          <w:szCs w:val="22"/>
        </w:rPr>
        <w:t>zatvorenoj</w:t>
      </w:r>
      <w:r w:rsidRPr="00A76C9C">
        <w:rPr>
          <w:b/>
          <w:color w:val="0A0C0A"/>
          <w:spacing w:val="-13"/>
          <w:sz w:val="22"/>
          <w:szCs w:val="22"/>
        </w:rPr>
        <w:t xml:space="preserve">  </w:t>
      </w:r>
      <w:r w:rsidRPr="00A76C9C">
        <w:rPr>
          <w:b/>
          <w:color w:val="0A0C0A"/>
          <w:spacing w:val="-2"/>
          <w:sz w:val="22"/>
          <w:szCs w:val="22"/>
        </w:rPr>
        <w:t>koverti</w:t>
      </w:r>
      <w:r w:rsidRPr="00A76C9C">
        <w:rPr>
          <w:b/>
          <w:color w:val="0A0C0A"/>
          <w:spacing w:val="-1"/>
          <w:sz w:val="22"/>
          <w:szCs w:val="22"/>
        </w:rPr>
        <w:t xml:space="preserve">  </w:t>
      </w:r>
      <w:r w:rsidRPr="00A76C9C">
        <w:rPr>
          <w:b/>
          <w:color w:val="0A0C0A"/>
          <w:spacing w:val="-2"/>
          <w:sz w:val="22"/>
          <w:szCs w:val="22"/>
        </w:rPr>
        <w:t>putem</w:t>
      </w:r>
      <w:r w:rsidRPr="00A76C9C">
        <w:rPr>
          <w:b/>
          <w:color w:val="0A0C0A"/>
          <w:spacing w:val="-1"/>
          <w:sz w:val="22"/>
          <w:szCs w:val="22"/>
        </w:rPr>
        <w:t xml:space="preserve">  </w:t>
      </w:r>
      <w:r w:rsidRPr="00A76C9C">
        <w:rPr>
          <w:b/>
          <w:color w:val="0A0C0A"/>
          <w:spacing w:val="-2"/>
          <w:sz w:val="22"/>
          <w:szCs w:val="22"/>
        </w:rPr>
        <w:t>pošte,</w:t>
      </w:r>
      <w:r w:rsidRPr="00A76C9C">
        <w:rPr>
          <w:b/>
          <w:color w:val="0A0C0A"/>
          <w:spacing w:val="-6"/>
          <w:sz w:val="22"/>
          <w:szCs w:val="22"/>
        </w:rPr>
        <w:t xml:space="preserve"> </w:t>
      </w:r>
      <w:r w:rsidRPr="00A76C9C">
        <w:rPr>
          <w:b/>
          <w:color w:val="0A0C0A"/>
          <w:spacing w:val="-2"/>
          <w:sz w:val="22"/>
          <w:szCs w:val="22"/>
        </w:rPr>
        <w:t>preporu</w:t>
      </w:r>
      <w:r w:rsidRPr="00A76C9C">
        <w:rPr>
          <w:b/>
          <w:color w:val="0A0C0A"/>
          <w:spacing w:val="-13"/>
          <w:sz w:val="22"/>
          <w:szCs w:val="22"/>
        </w:rPr>
        <w:t>če</w:t>
      </w:r>
      <w:r w:rsidRPr="00A76C9C">
        <w:rPr>
          <w:b/>
          <w:color w:val="0A0C0A"/>
          <w:spacing w:val="-2"/>
          <w:sz w:val="22"/>
          <w:szCs w:val="22"/>
        </w:rPr>
        <w:t>no</w:t>
      </w:r>
      <w:r w:rsidRPr="00A76C9C">
        <w:rPr>
          <w:b/>
          <w:color w:val="0A0C0A"/>
          <w:spacing w:val="5"/>
          <w:sz w:val="22"/>
          <w:szCs w:val="22"/>
        </w:rPr>
        <w:t xml:space="preserve"> </w:t>
      </w:r>
      <w:r w:rsidRPr="00A76C9C">
        <w:rPr>
          <w:b/>
          <w:color w:val="0A0C0A"/>
          <w:spacing w:val="-2"/>
          <w:sz w:val="22"/>
          <w:szCs w:val="22"/>
        </w:rPr>
        <w:t>na</w:t>
      </w:r>
      <w:r w:rsidRPr="00A76C9C">
        <w:rPr>
          <w:b/>
          <w:color w:val="0A0C0A"/>
          <w:spacing w:val="-13"/>
          <w:sz w:val="22"/>
          <w:szCs w:val="22"/>
        </w:rPr>
        <w:t xml:space="preserve"> </w:t>
      </w:r>
      <w:r w:rsidRPr="00A76C9C">
        <w:rPr>
          <w:b/>
          <w:color w:val="0A0C0A"/>
          <w:spacing w:val="-2"/>
          <w:sz w:val="22"/>
          <w:szCs w:val="22"/>
        </w:rPr>
        <w:t>adresu</w:t>
      </w:r>
      <w:r>
        <w:rPr>
          <w:b/>
          <w:color w:val="0A0C0A"/>
          <w:spacing w:val="-2"/>
          <w:sz w:val="22"/>
          <w:szCs w:val="22"/>
        </w:rPr>
        <w:t>:</w:t>
      </w:r>
      <w:r w:rsidRPr="00A76C9C">
        <w:rPr>
          <w:b/>
          <w:color w:val="0A0C0A"/>
          <w:spacing w:val="-9"/>
          <w:sz w:val="22"/>
          <w:szCs w:val="22"/>
        </w:rPr>
        <w:t xml:space="preserve"> </w:t>
      </w:r>
    </w:p>
    <w:p w:rsidR="001437BE" w:rsidRPr="00A76C9C" w:rsidRDefault="001437BE" w:rsidP="001437BE">
      <w:pPr>
        <w:ind w:right="174"/>
        <w:jc w:val="both"/>
        <w:rPr>
          <w:b/>
          <w:sz w:val="22"/>
          <w:szCs w:val="22"/>
        </w:rPr>
      </w:pPr>
      <w:r>
        <w:rPr>
          <w:b/>
          <w:color w:val="0A0C0A"/>
          <w:spacing w:val="-4"/>
          <w:sz w:val="22"/>
          <w:szCs w:val="22"/>
        </w:rPr>
        <w:t xml:space="preserve">      </w:t>
      </w:r>
      <w:r w:rsidRPr="00A76C9C">
        <w:rPr>
          <w:b/>
          <w:color w:val="0A0C0A"/>
          <w:spacing w:val="-4"/>
          <w:sz w:val="22"/>
          <w:szCs w:val="22"/>
        </w:rPr>
        <w:t>Prijava</w:t>
      </w:r>
      <w:r w:rsidRPr="00A76C9C">
        <w:rPr>
          <w:b/>
          <w:color w:val="0A0C0A"/>
          <w:spacing w:val="3"/>
          <w:sz w:val="22"/>
          <w:szCs w:val="22"/>
        </w:rPr>
        <w:t xml:space="preserve"> </w:t>
      </w:r>
      <w:r w:rsidRPr="00A76C9C">
        <w:rPr>
          <w:b/>
          <w:color w:val="0A0C0A"/>
          <w:spacing w:val="-4"/>
          <w:sz w:val="22"/>
          <w:szCs w:val="22"/>
        </w:rPr>
        <w:t>na</w:t>
      </w:r>
      <w:r w:rsidRPr="00A76C9C">
        <w:rPr>
          <w:b/>
          <w:color w:val="0A0C0A"/>
          <w:spacing w:val="-9"/>
          <w:sz w:val="22"/>
          <w:szCs w:val="22"/>
        </w:rPr>
        <w:t xml:space="preserve"> </w:t>
      </w:r>
      <w:r w:rsidRPr="00A76C9C">
        <w:rPr>
          <w:b/>
          <w:color w:val="0A0C0A"/>
          <w:spacing w:val="-4"/>
          <w:sz w:val="22"/>
          <w:szCs w:val="22"/>
        </w:rPr>
        <w:t xml:space="preserve">konkurs: </w:t>
      </w:r>
    </w:p>
    <w:p w:rsidR="001437BE" w:rsidRPr="00A76C9C" w:rsidRDefault="001437BE" w:rsidP="001437BE">
      <w:pPr>
        <w:ind w:right="2184"/>
        <w:jc w:val="both"/>
        <w:rPr>
          <w:b/>
          <w:color w:val="0A0C0A"/>
          <w:sz w:val="22"/>
          <w:szCs w:val="22"/>
        </w:rPr>
      </w:pPr>
      <w:r w:rsidRPr="00A76C9C">
        <w:rPr>
          <w:b/>
          <w:color w:val="0A0C0A"/>
          <w:sz w:val="22"/>
          <w:szCs w:val="22"/>
        </w:rPr>
        <w:t xml:space="preserve">      JU</w:t>
      </w:r>
      <w:r w:rsidRPr="00A76C9C">
        <w:rPr>
          <w:b/>
          <w:color w:val="0A0C0A"/>
          <w:spacing w:val="-15"/>
          <w:sz w:val="22"/>
          <w:szCs w:val="22"/>
        </w:rPr>
        <w:t xml:space="preserve"> </w:t>
      </w:r>
      <w:r w:rsidRPr="00A76C9C">
        <w:rPr>
          <w:b/>
          <w:color w:val="0A0C0A"/>
          <w:sz w:val="22"/>
          <w:szCs w:val="22"/>
        </w:rPr>
        <w:t>OŠ</w:t>
      </w:r>
      <w:r w:rsidRPr="00A76C9C">
        <w:rPr>
          <w:b/>
          <w:color w:val="0A0C0A"/>
          <w:spacing w:val="-15"/>
          <w:sz w:val="22"/>
          <w:szCs w:val="22"/>
        </w:rPr>
        <w:t xml:space="preserve"> </w:t>
      </w:r>
      <w:r w:rsidRPr="00A76C9C">
        <w:rPr>
          <w:b/>
          <w:color w:val="0A0C0A"/>
          <w:sz w:val="22"/>
          <w:szCs w:val="22"/>
        </w:rPr>
        <w:t>,, Sead Ćehić" Velika Kladuša</w:t>
      </w:r>
    </w:p>
    <w:p w:rsidR="001437BE" w:rsidRPr="00A76C9C" w:rsidRDefault="001437BE" w:rsidP="001437BE">
      <w:pPr>
        <w:ind w:right="2184"/>
        <w:jc w:val="both"/>
        <w:rPr>
          <w:b/>
          <w:color w:val="0A0C0A"/>
          <w:sz w:val="22"/>
          <w:szCs w:val="22"/>
        </w:rPr>
      </w:pPr>
      <w:r w:rsidRPr="00A76C9C">
        <w:rPr>
          <w:b/>
          <w:color w:val="0A0C0A"/>
          <w:sz w:val="22"/>
          <w:szCs w:val="22"/>
        </w:rPr>
        <w:t xml:space="preserve">      Barake I br. 122</w:t>
      </w:r>
    </w:p>
    <w:p w:rsidR="001437BE" w:rsidRPr="00A76C9C" w:rsidRDefault="001437BE" w:rsidP="001437BE">
      <w:pPr>
        <w:ind w:right="2184"/>
        <w:jc w:val="both"/>
        <w:rPr>
          <w:b/>
          <w:color w:val="0A0C0A"/>
          <w:sz w:val="22"/>
          <w:szCs w:val="22"/>
        </w:rPr>
      </w:pPr>
      <w:r w:rsidRPr="00A76C9C">
        <w:rPr>
          <w:b/>
          <w:color w:val="0A0C0A"/>
          <w:sz w:val="22"/>
          <w:szCs w:val="22"/>
        </w:rPr>
        <w:t xml:space="preserve">       77235 Mala Kladuša</w:t>
      </w:r>
    </w:p>
    <w:p w:rsidR="001437BE" w:rsidRPr="00A76C9C" w:rsidRDefault="001437BE" w:rsidP="001437BE">
      <w:pPr>
        <w:ind w:right="2184"/>
        <w:jc w:val="both"/>
        <w:rPr>
          <w:color w:val="0A0C0A"/>
          <w:spacing w:val="-10"/>
          <w:sz w:val="22"/>
          <w:szCs w:val="22"/>
        </w:rPr>
      </w:pPr>
      <w:r w:rsidRPr="00A76C9C">
        <w:rPr>
          <w:b/>
          <w:color w:val="0A0C0A"/>
          <w:w w:val="90"/>
          <w:sz w:val="22"/>
          <w:szCs w:val="22"/>
        </w:rPr>
        <w:t xml:space="preserve">  ,,NE</w:t>
      </w:r>
      <w:r w:rsidRPr="00A76C9C">
        <w:rPr>
          <w:b/>
          <w:color w:val="0A0C0A"/>
          <w:spacing w:val="11"/>
          <w:sz w:val="22"/>
          <w:szCs w:val="22"/>
        </w:rPr>
        <w:t xml:space="preserve"> </w:t>
      </w:r>
      <w:r w:rsidRPr="00A76C9C">
        <w:rPr>
          <w:b/>
          <w:color w:val="0A0C0A"/>
          <w:w w:val="90"/>
          <w:sz w:val="22"/>
          <w:szCs w:val="22"/>
        </w:rPr>
        <w:t>OTVARAJ</w:t>
      </w:r>
      <w:r w:rsidRPr="00A76C9C">
        <w:rPr>
          <w:b/>
          <w:color w:val="0A0C0A"/>
          <w:spacing w:val="27"/>
          <w:sz w:val="22"/>
          <w:szCs w:val="22"/>
        </w:rPr>
        <w:t xml:space="preserve"> </w:t>
      </w:r>
      <w:r w:rsidRPr="00A76C9C">
        <w:rPr>
          <w:color w:val="0A0C0A"/>
          <w:w w:val="90"/>
          <w:sz w:val="22"/>
          <w:szCs w:val="22"/>
        </w:rPr>
        <w:t>–</w:t>
      </w:r>
      <w:r w:rsidRPr="00A76C9C">
        <w:rPr>
          <w:color w:val="0A0C0A"/>
          <w:spacing w:val="2"/>
          <w:sz w:val="22"/>
          <w:szCs w:val="22"/>
        </w:rPr>
        <w:t xml:space="preserve"> </w:t>
      </w:r>
      <w:r w:rsidRPr="00A76C9C">
        <w:rPr>
          <w:b/>
          <w:color w:val="0A0C0A"/>
          <w:spacing w:val="-2"/>
          <w:w w:val="90"/>
          <w:sz w:val="22"/>
          <w:szCs w:val="22"/>
        </w:rPr>
        <w:t>PRIJAVA NA JAVNI KONKURS</w:t>
      </w:r>
      <w:r w:rsidRPr="00A76C9C">
        <w:rPr>
          <w:color w:val="0A0C0A"/>
          <w:spacing w:val="-10"/>
          <w:sz w:val="22"/>
          <w:szCs w:val="22"/>
        </w:rPr>
        <w:t>"</w:t>
      </w:r>
    </w:p>
    <w:p w:rsidR="001437BE" w:rsidRDefault="001437BE" w:rsidP="001437BE">
      <w:pPr>
        <w:ind w:right="2184"/>
        <w:jc w:val="both"/>
        <w:rPr>
          <w:color w:val="0A0C0A"/>
          <w:spacing w:val="-10"/>
          <w:sz w:val="22"/>
          <w:szCs w:val="22"/>
        </w:rPr>
      </w:pPr>
    </w:p>
    <w:p w:rsidR="001437BE" w:rsidRPr="00B63438" w:rsidRDefault="001437BE" w:rsidP="001437BE">
      <w:pPr>
        <w:ind w:right="2184"/>
        <w:jc w:val="both"/>
        <w:rPr>
          <w:color w:val="0A0C0A"/>
          <w:spacing w:val="-10"/>
          <w:sz w:val="22"/>
          <w:szCs w:val="22"/>
        </w:rPr>
      </w:pPr>
      <w:r>
        <w:rPr>
          <w:color w:val="0A0C0A"/>
          <w:spacing w:val="-10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B63438">
        <w:rPr>
          <w:color w:val="0A0C0A"/>
          <w:spacing w:val="-10"/>
          <w:sz w:val="22"/>
          <w:szCs w:val="22"/>
        </w:rPr>
        <w:t>Direktor  škole:</w:t>
      </w:r>
    </w:p>
    <w:p w:rsidR="001437BE" w:rsidRPr="00B63438" w:rsidRDefault="001437BE" w:rsidP="001437BE">
      <w:pPr>
        <w:ind w:right="2184"/>
        <w:jc w:val="both"/>
        <w:rPr>
          <w:color w:val="0A0C0A"/>
          <w:spacing w:val="-10"/>
          <w:sz w:val="22"/>
          <w:szCs w:val="22"/>
        </w:rPr>
      </w:pPr>
      <w:r w:rsidRPr="00B63438">
        <w:rPr>
          <w:color w:val="0A0C0A"/>
          <w:spacing w:val="-10"/>
          <w:sz w:val="22"/>
          <w:szCs w:val="22"/>
        </w:rPr>
        <w:tab/>
      </w:r>
      <w:r w:rsidRPr="00B63438">
        <w:rPr>
          <w:color w:val="0A0C0A"/>
          <w:spacing w:val="-10"/>
          <w:sz w:val="22"/>
          <w:szCs w:val="22"/>
        </w:rPr>
        <w:tab/>
      </w:r>
      <w:r w:rsidRPr="00B63438">
        <w:rPr>
          <w:color w:val="0A0C0A"/>
          <w:spacing w:val="-10"/>
          <w:sz w:val="22"/>
          <w:szCs w:val="22"/>
        </w:rPr>
        <w:tab/>
      </w:r>
      <w:r w:rsidRPr="00B63438">
        <w:rPr>
          <w:color w:val="0A0C0A"/>
          <w:spacing w:val="-10"/>
          <w:sz w:val="22"/>
          <w:szCs w:val="22"/>
        </w:rPr>
        <w:tab/>
      </w:r>
      <w:r w:rsidRPr="00B63438">
        <w:rPr>
          <w:color w:val="0A0C0A"/>
          <w:spacing w:val="-10"/>
          <w:sz w:val="22"/>
          <w:szCs w:val="22"/>
        </w:rPr>
        <w:tab/>
        <w:t xml:space="preserve">             </w:t>
      </w:r>
      <w:r>
        <w:rPr>
          <w:color w:val="0A0C0A"/>
          <w:spacing w:val="-10"/>
          <w:sz w:val="22"/>
          <w:szCs w:val="22"/>
        </w:rPr>
        <w:t>M.P.</w:t>
      </w:r>
      <w:r w:rsidRPr="00B63438">
        <w:rPr>
          <w:color w:val="0A0C0A"/>
          <w:spacing w:val="-10"/>
          <w:sz w:val="22"/>
          <w:szCs w:val="22"/>
        </w:rPr>
        <w:t xml:space="preserve">          </w:t>
      </w:r>
      <w:r>
        <w:rPr>
          <w:color w:val="0A0C0A"/>
          <w:spacing w:val="-10"/>
          <w:sz w:val="22"/>
          <w:szCs w:val="22"/>
        </w:rPr>
        <w:t xml:space="preserve"> </w:t>
      </w:r>
      <w:r w:rsidRPr="00B63438">
        <w:rPr>
          <w:color w:val="0A0C0A"/>
          <w:spacing w:val="-10"/>
          <w:sz w:val="22"/>
          <w:szCs w:val="22"/>
        </w:rPr>
        <w:t>__________________</w:t>
      </w:r>
    </w:p>
    <w:p w:rsidR="001437BE" w:rsidRPr="00B63438" w:rsidRDefault="001437BE" w:rsidP="001437BE">
      <w:pPr>
        <w:ind w:right="2184"/>
        <w:jc w:val="both"/>
        <w:rPr>
          <w:color w:val="0A0C0A"/>
          <w:spacing w:val="-10"/>
          <w:sz w:val="22"/>
          <w:szCs w:val="22"/>
        </w:rPr>
      </w:pPr>
      <w:r w:rsidRPr="00B63438">
        <w:rPr>
          <w:color w:val="0A0C0A"/>
          <w:spacing w:val="-10"/>
          <w:sz w:val="22"/>
          <w:szCs w:val="22"/>
        </w:rPr>
        <w:t xml:space="preserve">                                                        </w:t>
      </w:r>
      <w:r>
        <w:rPr>
          <w:color w:val="0A0C0A"/>
          <w:spacing w:val="-10"/>
          <w:sz w:val="22"/>
          <w:szCs w:val="22"/>
        </w:rPr>
        <w:t xml:space="preserve">           </w:t>
      </w:r>
      <w:r w:rsidRPr="00B63438">
        <w:rPr>
          <w:color w:val="0A0C0A"/>
          <w:spacing w:val="-10"/>
          <w:sz w:val="22"/>
          <w:szCs w:val="22"/>
        </w:rPr>
        <w:t xml:space="preserve">                                                     /Devleta Klipić/                                            </w:t>
      </w:r>
    </w:p>
    <w:p w:rsidR="001437BE" w:rsidRPr="00A76C9C" w:rsidRDefault="001437BE" w:rsidP="001437BE">
      <w:pPr>
        <w:ind w:right="2184"/>
        <w:jc w:val="both"/>
        <w:rPr>
          <w:color w:val="0A0C0A"/>
          <w:spacing w:val="-10"/>
          <w:sz w:val="22"/>
          <w:szCs w:val="22"/>
        </w:rPr>
      </w:pPr>
      <w:r w:rsidRPr="00A76C9C">
        <w:rPr>
          <w:color w:val="0A0C0A"/>
          <w:spacing w:val="-10"/>
          <w:sz w:val="22"/>
          <w:szCs w:val="22"/>
        </w:rPr>
        <w:t xml:space="preserve">Dostavljeno: </w:t>
      </w:r>
    </w:p>
    <w:p w:rsidR="001437BE" w:rsidRPr="00A76C9C" w:rsidRDefault="001437BE" w:rsidP="001437BE">
      <w:pPr>
        <w:ind w:right="2184"/>
        <w:jc w:val="both"/>
        <w:rPr>
          <w:color w:val="0A0C0A"/>
          <w:spacing w:val="-10"/>
          <w:sz w:val="22"/>
          <w:szCs w:val="22"/>
        </w:rPr>
      </w:pPr>
      <w:r w:rsidRPr="00A76C9C">
        <w:rPr>
          <w:color w:val="0A0C0A"/>
          <w:spacing w:val="-10"/>
          <w:sz w:val="22"/>
          <w:szCs w:val="22"/>
        </w:rPr>
        <w:t>1.Ministarstvo obrazovanja, nauke, kulture i sporta</w:t>
      </w:r>
    </w:p>
    <w:p w:rsidR="001437BE" w:rsidRPr="00A76C9C" w:rsidRDefault="001437BE" w:rsidP="001437BE">
      <w:pPr>
        <w:ind w:right="2184"/>
        <w:jc w:val="both"/>
        <w:rPr>
          <w:color w:val="0A0C0A"/>
          <w:spacing w:val="-10"/>
          <w:sz w:val="22"/>
          <w:szCs w:val="22"/>
        </w:rPr>
      </w:pPr>
      <w:r w:rsidRPr="00A76C9C">
        <w:rPr>
          <w:color w:val="0A0C0A"/>
          <w:spacing w:val="-10"/>
          <w:sz w:val="22"/>
          <w:szCs w:val="22"/>
        </w:rPr>
        <w:t>2.Služba za zapošljavanje</w:t>
      </w:r>
    </w:p>
    <w:p w:rsidR="001437BE" w:rsidRPr="00A76C9C" w:rsidRDefault="001437BE" w:rsidP="001437BE">
      <w:pPr>
        <w:ind w:right="2184"/>
        <w:jc w:val="both"/>
        <w:rPr>
          <w:color w:val="0A0C0A"/>
          <w:spacing w:val="-10"/>
          <w:sz w:val="22"/>
          <w:szCs w:val="22"/>
        </w:rPr>
      </w:pPr>
      <w:r w:rsidRPr="00A76C9C">
        <w:rPr>
          <w:color w:val="0A0C0A"/>
          <w:spacing w:val="-10"/>
          <w:sz w:val="22"/>
          <w:szCs w:val="22"/>
        </w:rPr>
        <w:t>3.a/a</w:t>
      </w:r>
    </w:p>
    <w:p w:rsidR="001437BE" w:rsidRPr="00A76C9C" w:rsidRDefault="001437BE" w:rsidP="001437BE">
      <w:pPr>
        <w:ind w:right="2184"/>
        <w:jc w:val="both"/>
        <w:rPr>
          <w:sz w:val="22"/>
          <w:szCs w:val="22"/>
        </w:rPr>
      </w:pPr>
      <w:r w:rsidRPr="00A76C9C">
        <w:rPr>
          <w:color w:val="0A0C0A"/>
          <w:spacing w:val="-10"/>
          <w:sz w:val="22"/>
          <w:szCs w:val="22"/>
        </w:rPr>
        <w:tab/>
      </w:r>
      <w:r w:rsidRPr="00A76C9C">
        <w:rPr>
          <w:color w:val="0A0C0A"/>
          <w:spacing w:val="-10"/>
          <w:sz w:val="22"/>
          <w:szCs w:val="22"/>
        </w:rPr>
        <w:tab/>
      </w:r>
      <w:r w:rsidRPr="00A76C9C">
        <w:rPr>
          <w:color w:val="0A0C0A"/>
          <w:spacing w:val="-10"/>
          <w:sz w:val="22"/>
          <w:szCs w:val="22"/>
        </w:rPr>
        <w:tab/>
        <w:t xml:space="preserve">                                                                                  </w:t>
      </w:r>
      <w:r>
        <w:rPr>
          <w:color w:val="0A0C0A"/>
          <w:spacing w:val="-10"/>
          <w:sz w:val="22"/>
          <w:szCs w:val="22"/>
        </w:rPr>
        <w:t xml:space="preserve">  </w:t>
      </w:r>
    </w:p>
    <w:p w:rsidR="001437BE" w:rsidRPr="00A76C9C" w:rsidRDefault="001437BE" w:rsidP="001437BE">
      <w:pPr>
        <w:jc w:val="both"/>
        <w:rPr>
          <w:rFonts w:eastAsia="Calibri"/>
          <w:sz w:val="22"/>
          <w:szCs w:val="22"/>
          <w:lang w:eastAsia="en-US"/>
        </w:rPr>
      </w:pPr>
    </w:p>
    <w:p w:rsidR="00C611C1" w:rsidRDefault="00C611C1"/>
    <w:p w:rsidR="00E943E0" w:rsidRDefault="00E943E0"/>
    <w:sectPr w:rsidR="00E94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6D4" w:rsidRDefault="002D66D4" w:rsidP="00C96238">
      <w:r>
        <w:separator/>
      </w:r>
    </w:p>
  </w:endnote>
  <w:endnote w:type="continuationSeparator" w:id="0">
    <w:p w:rsidR="002D66D4" w:rsidRDefault="002D66D4" w:rsidP="00C9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6D4" w:rsidRDefault="002D66D4" w:rsidP="00C96238">
      <w:r>
        <w:separator/>
      </w:r>
    </w:p>
  </w:footnote>
  <w:footnote w:type="continuationSeparator" w:id="0">
    <w:p w:rsidR="002D66D4" w:rsidRDefault="002D66D4" w:rsidP="00C9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238" w:rsidRDefault="00E943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-194144</wp:posOffset>
              </wp:positionV>
              <wp:extent cx="3307743" cy="122416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7743" cy="12241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96238" w:rsidRDefault="00C96238" w:rsidP="00225EE4">
                          <w:pPr>
                            <w:pStyle w:val="NoSpacing"/>
                            <w:jc w:val="center"/>
                            <w:rPr>
                              <w:lang w:val="bs-Latn-BA"/>
                            </w:rPr>
                          </w:pPr>
                          <w:r>
                            <w:rPr>
                              <w:lang w:val="bs-Latn-BA"/>
                            </w:rPr>
                            <w:t>BOSNA I HERCEGOVINA</w:t>
                          </w:r>
                        </w:p>
                        <w:p w:rsidR="00C96238" w:rsidRDefault="00C96238" w:rsidP="00225EE4">
                          <w:pPr>
                            <w:pStyle w:val="NoSpacing"/>
                            <w:jc w:val="center"/>
                            <w:rPr>
                              <w:lang w:val="bs-Latn-BA"/>
                            </w:rPr>
                          </w:pPr>
                          <w:r>
                            <w:rPr>
                              <w:lang w:val="bs-Latn-BA"/>
                            </w:rPr>
                            <w:t>FEDERACIJA BOSNE I HERCEGOVINE</w:t>
                          </w:r>
                        </w:p>
                        <w:p w:rsidR="00C96238" w:rsidRDefault="00C96238" w:rsidP="00225EE4">
                          <w:pPr>
                            <w:pStyle w:val="NoSpacing"/>
                            <w:jc w:val="center"/>
                            <w:rPr>
                              <w:lang w:val="bs-Latn-BA"/>
                            </w:rPr>
                          </w:pPr>
                          <w:r>
                            <w:rPr>
                              <w:lang w:val="bs-Latn-BA"/>
                            </w:rPr>
                            <w:t>UNSKO - SANSKI KANTON</w:t>
                          </w:r>
                        </w:p>
                        <w:p w:rsidR="00C96238" w:rsidRDefault="00C96238" w:rsidP="00225EE4">
                          <w:pPr>
                            <w:pStyle w:val="NoSpacing"/>
                            <w:jc w:val="center"/>
                            <w:rPr>
                              <w:lang w:val="bs-Latn-BA"/>
                            </w:rPr>
                          </w:pPr>
                          <w:r>
                            <w:rPr>
                              <w:lang w:val="bs-Latn-BA"/>
                            </w:rPr>
                            <w:t>OPĆINA VELIKA KLADUŠA</w:t>
                          </w:r>
                        </w:p>
                        <w:p w:rsidR="00225EE4" w:rsidRDefault="00225EE4" w:rsidP="00225EE4">
                          <w:pPr>
                            <w:pStyle w:val="NoSpacing"/>
                            <w:jc w:val="center"/>
                            <w:rPr>
                              <w:lang w:val="bs-Latn-BA"/>
                            </w:rPr>
                          </w:pPr>
                          <w:r>
                            <w:rPr>
                              <w:lang w:val="bs-Latn-BA"/>
                            </w:rPr>
                            <w:t xml:space="preserve">JU OŠ „Sead Ćehić“ </w:t>
                          </w:r>
                          <w:r w:rsidR="0091451E">
                            <w:rPr>
                              <w:lang w:val="bs-Latn-BA"/>
                            </w:rPr>
                            <w:t>Velika Kladuša</w:t>
                          </w:r>
                        </w:p>
                        <w:p w:rsidR="00225EE4" w:rsidRPr="00C96238" w:rsidRDefault="00225EE4" w:rsidP="00225EE4">
                          <w:pPr>
                            <w:pStyle w:val="NoSpacing"/>
                            <w:jc w:val="center"/>
                            <w:rPr>
                              <w:lang w:val="bs-Latn-BA"/>
                            </w:rPr>
                          </w:pPr>
                          <w:hyperlink r:id="rId1" w:history="1">
                            <w:r w:rsidRPr="00225EE4">
                              <w:rPr>
                                <w:lang w:val="bs-Latn-BA"/>
                              </w:rPr>
                              <w:t>Tel:</w:t>
                            </w:r>
                            <w:r w:rsidRPr="00225EE4">
                              <w:t xml:space="preserve"> </w:t>
                            </w:r>
                            <w:r w:rsidRPr="00225EE4">
                              <w:rPr>
                                <w:lang w:val="bs-Latn-BA"/>
                              </w:rPr>
                              <w:t>037</w:t>
                            </w:r>
                          </w:hyperlink>
                          <w:r>
                            <w:rPr>
                              <w:lang w:val="bs-Latn-BA"/>
                            </w:rPr>
                            <w:t xml:space="preserve"> 720 504; email: osseadcehic@hotmail.com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15.3pt;width:260.45pt;height:96.4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F+GQIAAC0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" filled="f" stroked="f" strokeweight=".5pt">
              <v:textbox>
                <w:txbxContent>
                  <w:p w:rsidR="00C96238" w:rsidRDefault="00C96238" w:rsidP="00225EE4">
                    <w:pPr>
                      <w:pStyle w:val="NoSpacing"/>
                      <w:jc w:val="center"/>
                      <w:rPr>
                        <w:lang w:val="bs-Latn-BA"/>
                      </w:rPr>
                    </w:pPr>
                    <w:r>
                      <w:rPr>
                        <w:lang w:val="bs-Latn-BA"/>
                      </w:rPr>
                      <w:t>BOSNA I HERCEGOVINA</w:t>
                    </w:r>
                  </w:p>
                  <w:p w:rsidR="00C96238" w:rsidRDefault="00C96238" w:rsidP="00225EE4">
                    <w:pPr>
                      <w:pStyle w:val="NoSpacing"/>
                      <w:jc w:val="center"/>
                      <w:rPr>
                        <w:lang w:val="bs-Latn-BA"/>
                      </w:rPr>
                    </w:pPr>
                    <w:r>
                      <w:rPr>
                        <w:lang w:val="bs-Latn-BA"/>
                      </w:rPr>
                      <w:t>FEDERACIJA BOSNE I HERCEGOVINE</w:t>
                    </w:r>
                  </w:p>
                  <w:p w:rsidR="00C96238" w:rsidRDefault="00C96238" w:rsidP="00225EE4">
                    <w:pPr>
                      <w:pStyle w:val="NoSpacing"/>
                      <w:jc w:val="center"/>
                      <w:rPr>
                        <w:lang w:val="bs-Latn-BA"/>
                      </w:rPr>
                    </w:pPr>
                    <w:r>
                      <w:rPr>
                        <w:lang w:val="bs-Latn-BA"/>
                      </w:rPr>
                      <w:t>UNSKO - SANSKI KANTON</w:t>
                    </w:r>
                  </w:p>
                  <w:p w:rsidR="00C96238" w:rsidRDefault="00C96238" w:rsidP="00225EE4">
                    <w:pPr>
                      <w:pStyle w:val="NoSpacing"/>
                      <w:jc w:val="center"/>
                      <w:rPr>
                        <w:lang w:val="bs-Latn-BA"/>
                      </w:rPr>
                    </w:pPr>
                    <w:r>
                      <w:rPr>
                        <w:lang w:val="bs-Latn-BA"/>
                      </w:rPr>
                      <w:t>OPĆINA VELIKA KLADUŠA</w:t>
                    </w:r>
                  </w:p>
                  <w:p w:rsidR="00225EE4" w:rsidRDefault="00225EE4" w:rsidP="00225EE4">
                    <w:pPr>
                      <w:pStyle w:val="NoSpacing"/>
                      <w:jc w:val="center"/>
                      <w:rPr>
                        <w:lang w:val="bs-Latn-BA"/>
                      </w:rPr>
                    </w:pPr>
                    <w:r>
                      <w:rPr>
                        <w:lang w:val="bs-Latn-BA"/>
                      </w:rPr>
                      <w:t xml:space="preserve">JU OŠ „Sead Ćehić“ </w:t>
                    </w:r>
                    <w:r w:rsidR="0091451E">
                      <w:rPr>
                        <w:lang w:val="bs-Latn-BA"/>
                      </w:rPr>
                      <w:t>Velika Kladuša</w:t>
                    </w:r>
                  </w:p>
                  <w:p w:rsidR="00225EE4" w:rsidRPr="00C96238" w:rsidRDefault="00225EE4" w:rsidP="00225EE4">
                    <w:pPr>
                      <w:pStyle w:val="NoSpacing"/>
                      <w:jc w:val="center"/>
                      <w:rPr>
                        <w:lang w:val="bs-Latn-BA"/>
                      </w:rPr>
                    </w:pPr>
                    <w:hyperlink r:id="rId2" w:history="1">
                      <w:r w:rsidRPr="00225EE4">
                        <w:rPr>
                          <w:lang w:val="bs-Latn-BA"/>
                        </w:rPr>
                        <w:t>Tel:</w:t>
                      </w:r>
                      <w:r w:rsidRPr="00225EE4">
                        <w:t xml:space="preserve"> </w:t>
                      </w:r>
                      <w:r w:rsidRPr="00225EE4">
                        <w:rPr>
                          <w:lang w:val="bs-Latn-BA"/>
                        </w:rPr>
                        <w:t>037</w:t>
                      </w:r>
                    </w:hyperlink>
                    <w:r>
                      <w:rPr>
                        <w:lang w:val="bs-Latn-BA"/>
                      </w:rPr>
                      <w:t xml:space="preserve"> 720 504; email: osseadcehic@hotmail.com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-211483</wp:posOffset>
          </wp:positionV>
          <wp:extent cx="982345" cy="1113155"/>
          <wp:effectExtent l="0" t="0" r="825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pg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3766" b="97071" l="3318" r="97156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-56874</wp:posOffset>
          </wp:positionV>
          <wp:extent cx="866140" cy="989965"/>
          <wp:effectExtent l="0" t="0" r="0" b="63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B7760"/>
    <w:multiLevelType w:val="multilevel"/>
    <w:tmpl w:val="2B0B7760"/>
    <w:lvl w:ilvl="0">
      <w:numFmt w:val="bullet"/>
      <w:lvlText w:val="-"/>
      <w:lvlJc w:val="left"/>
      <w:pPr>
        <w:ind w:left="960" w:hanging="360"/>
      </w:pPr>
      <w:rPr>
        <w:rFonts w:ascii="Cambria" w:eastAsia="Times New Roman" w:hAnsi="Cambria" w:cs="Times New Roman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3F92FB3"/>
    <w:multiLevelType w:val="multilevel"/>
    <w:tmpl w:val="53F92FB3"/>
    <w:lvl w:ilvl="0">
      <w:start w:val="1"/>
      <w:numFmt w:val="decimal"/>
      <w:lvlText w:val="%1)"/>
      <w:lvlJc w:val="left"/>
      <w:pPr>
        <w:ind w:left="417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C0C"/>
        <w:spacing w:val="-4"/>
        <w:w w:val="100"/>
        <w:sz w:val="23"/>
        <w:szCs w:val="23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88" w:hanging="348"/>
      </w:pPr>
      <w:rPr>
        <w:rFonts w:hint="default"/>
        <w:spacing w:val="0"/>
        <w:w w:val="102"/>
        <w:lang w:val="hr-HR" w:eastAsia="en-US" w:bidi="ar-SA"/>
      </w:rPr>
    </w:lvl>
    <w:lvl w:ilvl="2">
      <w:numFmt w:val="bullet"/>
      <w:lvlText w:val="•"/>
      <w:lvlJc w:val="left"/>
      <w:pPr>
        <w:ind w:left="2042" w:hanging="34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964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6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08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3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3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75" w:hanging="348"/>
      </w:pPr>
      <w:rPr>
        <w:rFonts w:hint="default"/>
        <w:lang w:val="hr-HR" w:eastAsia="en-US" w:bidi="ar-SA"/>
      </w:rPr>
    </w:lvl>
  </w:abstractNum>
  <w:num w:numId="1" w16cid:durableId="1689944011">
    <w:abstractNumId w:val="1"/>
  </w:num>
  <w:num w:numId="2" w16cid:durableId="177170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BE"/>
    <w:rsid w:val="000219FD"/>
    <w:rsid w:val="001437BE"/>
    <w:rsid w:val="00225EE4"/>
    <w:rsid w:val="002D66D4"/>
    <w:rsid w:val="00815A13"/>
    <w:rsid w:val="0091451E"/>
    <w:rsid w:val="00C611C1"/>
    <w:rsid w:val="00C84AD9"/>
    <w:rsid w:val="00C96238"/>
    <w:rsid w:val="00E943E0"/>
    <w:rsid w:val="00E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35602"/>
  <w15:chartTrackingRefBased/>
  <w15:docId w15:val="{D79B2F79-BB68-470B-9524-18B7AE2C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hr-HR"/>
    </w:rPr>
  </w:style>
  <w:style w:type="paragraph" w:styleId="Heading2">
    <w:name w:val="heading 2"/>
    <w:basedOn w:val="Normal"/>
    <w:next w:val="Normal"/>
    <w:link w:val="Heading2Char"/>
    <w:qFormat/>
    <w:rsid w:val="001437BE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1437BE"/>
    <w:pPr>
      <w:keepNext/>
      <w:outlineLvl w:val="2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238"/>
  </w:style>
  <w:style w:type="paragraph" w:styleId="Footer">
    <w:name w:val="footer"/>
    <w:basedOn w:val="Normal"/>
    <w:link w:val="FooterChar"/>
    <w:uiPriority w:val="99"/>
    <w:unhideWhenUsed/>
    <w:rsid w:val="00C962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238"/>
  </w:style>
  <w:style w:type="paragraph" w:styleId="NoSpacing">
    <w:name w:val="No Spacing"/>
    <w:uiPriority w:val="1"/>
    <w:qFormat/>
    <w:rsid w:val="00C962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5EE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437BE"/>
    <w:rPr>
      <w:rFonts w:ascii="Times New Roman" w:eastAsia="Times New Roman" w:hAnsi="Times New Roman" w:cs="Times New Roman"/>
      <w:i/>
      <w:iCs/>
      <w:sz w:val="24"/>
      <w:szCs w:val="24"/>
      <w:lang w:val="bs-Latn-BA" w:eastAsia="hr-HR"/>
    </w:rPr>
  </w:style>
  <w:style w:type="character" w:customStyle="1" w:styleId="Heading3Char">
    <w:name w:val="Heading 3 Char"/>
    <w:basedOn w:val="DefaultParagraphFont"/>
    <w:link w:val="Heading3"/>
    <w:rsid w:val="001437BE"/>
    <w:rPr>
      <w:rFonts w:ascii="Times New Roman" w:eastAsia="Times New Roman" w:hAnsi="Times New Roman" w:cs="Times New Roman"/>
      <w:i/>
      <w:iCs/>
      <w:sz w:val="28"/>
      <w:szCs w:val="24"/>
      <w:lang w:val="bs-Latn-BA" w:eastAsia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1437BE"/>
    <w:pPr>
      <w:spacing w:after="120"/>
      <w:ind w:left="283"/>
    </w:pPr>
    <w:rPr>
      <w:lang w:val="hr-HR" w:eastAsia="bs-Latn-B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437BE"/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ListParagraph">
    <w:name w:val="List Paragraph"/>
    <w:basedOn w:val="Normal"/>
    <w:uiPriority w:val="1"/>
    <w:qFormat/>
    <w:rsid w:val="001437BE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rsid w:val="001437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37BE"/>
    <w:rPr>
      <w:rFonts w:ascii="Times New Roman" w:eastAsia="Times New Roman" w:hAnsi="Times New Roman" w:cs="Times New Roman"/>
      <w:sz w:val="24"/>
      <w:szCs w:val="24"/>
      <w:lang w:val="bs-Latn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Tel:037" TargetMode="External"/><Relationship Id="rId1" Type="http://schemas.openxmlformats.org/officeDocument/2006/relationships/hyperlink" Target="Tel:037" TargetMode="External"/><Relationship Id="rId5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memorandum.dotx</Template>
  <TotalTime>0</TotalTime>
  <Pages>4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OS Sead Ćehić</cp:lastModifiedBy>
  <cp:revision>1</cp:revision>
  <cp:lastPrinted>2026-04-01T10:58:00Z</cp:lastPrinted>
  <dcterms:created xsi:type="dcterms:W3CDTF">2026-04-01T10:56:00Z</dcterms:created>
  <dcterms:modified xsi:type="dcterms:W3CDTF">2026-04-01T10:58:00Z</dcterms:modified>
</cp:coreProperties>
</file>