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F5EE1" w14:textId="77777777" w:rsidR="00351DC4" w:rsidRDefault="00351DC4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7B5E4C3" w14:textId="2927B4C9"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70CF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PRIJAVNI OBRAZAC </w:t>
      </w:r>
    </w:p>
    <w:p w14:paraId="4815E8DA" w14:textId="77777777"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70CFE">
        <w:rPr>
          <w:rFonts w:ascii="Times New Roman" w:eastAsia="Times New Roman" w:hAnsi="Times New Roman" w:cs="Times New Roman"/>
          <w:b/>
        </w:rPr>
        <w:t xml:space="preserve">PO PROGRAMU POTICAJA </w:t>
      </w:r>
    </w:p>
    <w:p w14:paraId="0B92CF23" w14:textId="0A2A50C9"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70CFE">
        <w:rPr>
          <w:rFonts w:ascii="Times New Roman" w:eastAsia="Times New Roman" w:hAnsi="Times New Roman" w:cs="Times New Roman"/>
          <w:b/>
        </w:rPr>
        <w:t>RAZVOJA MALE PRIVREDE ZA 202</w:t>
      </w:r>
      <w:r w:rsidR="000A3FE9">
        <w:rPr>
          <w:rFonts w:ascii="Times New Roman" w:eastAsia="Times New Roman" w:hAnsi="Times New Roman" w:cs="Times New Roman"/>
          <w:b/>
        </w:rPr>
        <w:t>6</w:t>
      </w:r>
      <w:r w:rsidRPr="00470CFE">
        <w:rPr>
          <w:rFonts w:ascii="Times New Roman" w:eastAsia="Times New Roman" w:hAnsi="Times New Roman" w:cs="Times New Roman"/>
          <w:b/>
        </w:rPr>
        <w:t xml:space="preserve">. GODINU </w:t>
      </w:r>
    </w:p>
    <w:p w14:paraId="1A212053" w14:textId="77777777"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3E1C2E2" w14:textId="26A78D32"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70CFE">
        <w:rPr>
          <w:rFonts w:ascii="Times New Roman" w:eastAsia="Times New Roman" w:hAnsi="Times New Roman" w:cs="Times New Roman"/>
          <w:b/>
        </w:rPr>
        <w:t>„JAČANJE KONKURENTNOSTI SUBJEKATA MALE PRIVREDE – PRAVN</w:t>
      </w:r>
      <w:r w:rsidR="000A3FE9">
        <w:rPr>
          <w:rFonts w:ascii="Times New Roman" w:eastAsia="Times New Roman" w:hAnsi="Times New Roman" w:cs="Times New Roman"/>
          <w:b/>
        </w:rPr>
        <w:t>IH</w:t>
      </w:r>
      <w:r w:rsidRPr="00470CFE">
        <w:rPr>
          <w:rFonts w:ascii="Times New Roman" w:eastAsia="Times New Roman" w:hAnsi="Times New Roman" w:cs="Times New Roman"/>
          <w:b/>
        </w:rPr>
        <w:t xml:space="preserve"> LICA“</w:t>
      </w:r>
    </w:p>
    <w:p w14:paraId="06FE0A75" w14:textId="77777777" w:rsidR="00A91D21" w:rsidRPr="00470CFE" w:rsidRDefault="00A91D21" w:rsidP="007E6586">
      <w:pPr>
        <w:spacing w:after="0"/>
        <w:rPr>
          <w:rFonts w:ascii="Times New Roman" w:eastAsia="Times New Roman" w:hAnsi="Times New Roman" w:cs="Times New Roman"/>
          <w:b/>
        </w:rPr>
      </w:pPr>
    </w:p>
    <w:p w14:paraId="5AE3E060" w14:textId="77777777" w:rsidR="00A91D21" w:rsidRPr="00470CFE" w:rsidRDefault="00A91D21" w:rsidP="007E6586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</w:rPr>
      </w:pPr>
      <w:r w:rsidRPr="00470CFE">
        <w:rPr>
          <w:rFonts w:ascii="Times New Roman" w:eastAsia="Times New Roman" w:hAnsi="Times New Roman" w:cs="Times New Roman"/>
          <w:b/>
        </w:rPr>
        <w:t>PODACI O PODNOSIOCU PRIJAVE</w:t>
      </w:r>
    </w:p>
    <w:p w14:paraId="7323B3B7" w14:textId="77777777" w:rsidR="00A91D21" w:rsidRPr="00470CFE" w:rsidRDefault="00A91D21" w:rsidP="007E6586">
      <w:pPr>
        <w:pStyle w:val="ListParagraph"/>
        <w:spacing w:after="0"/>
        <w:ind w:left="108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9884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3647"/>
        <w:gridCol w:w="389"/>
        <w:gridCol w:w="90"/>
        <w:gridCol w:w="300"/>
        <w:gridCol w:w="180"/>
        <w:gridCol w:w="210"/>
        <w:gridCol w:w="270"/>
        <w:gridCol w:w="120"/>
        <w:gridCol w:w="360"/>
        <w:gridCol w:w="30"/>
        <w:gridCol w:w="389"/>
        <w:gridCol w:w="60"/>
        <w:gridCol w:w="330"/>
        <w:gridCol w:w="107"/>
        <w:gridCol w:w="43"/>
        <w:gridCol w:w="240"/>
        <w:gridCol w:w="240"/>
        <w:gridCol w:w="150"/>
        <w:gridCol w:w="330"/>
        <w:gridCol w:w="60"/>
        <w:gridCol w:w="389"/>
        <w:gridCol w:w="30"/>
        <w:gridCol w:w="360"/>
        <w:gridCol w:w="120"/>
        <w:gridCol w:w="270"/>
        <w:gridCol w:w="210"/>
        <w:gridCol w:w="180"/>
        <w:gridCol w:w="300"/>
        <w:gridCol w:w="90"/>
        <w:gridCol w:w="390"/>
      </w:tblGrid>
      <w:tr w:rsidR="00A91D21" w:rsidRPr="00470CFE" w14:paraId="6DBAFAE6" w14:textId="77777777" w:rsidTr="00351DC4">
        <w:trPr>
          <w:trHeight w:hRule="exact" w:val="567"/>
        </w:trPr>
        <w:tc>
          <w:tcPr>
            <w:tcW w:w="3647" w:type="dxa"/>
            <w:vAlign w:val="center"/>
          </w:tcPr>
          <w:p w14:paraId="3BB26273" w14:textId="797B8515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NAZIV </w:t>
            </w:r>
            <w:r w:rsidR="00351DC4">
              <w:rPr>
                <w:rFonts w:ascii="Times New Roman" w:hAnsi="Times New Roman" w:cs="Times New Roman"/>
                <w:sz w:val="20"/>
                <w:szCs w:val="20"/>
              </w:rPr>
              <w:t xml:space="preserve">PRAVNOG LICA </w:t>
            </w:r>
          </w:p>
        </w:tc>
        <w:tc>
          <w:tcPr>
            <w:tcW w:w="6237" w:type="dxa"/>
            <w:gridSpan w:val="29"/>
            <w:vAlign w:val="center"/>
          </w:tcPr>
          <w:p w14:paraId="4577B011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A514C" w14:textId="77777777" w:rsidR="007E6586" w:rsidRPr="00470CFE" w:rsidRDefault="007E6586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D9145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43" w:rsidRPr="00470CFE" w14:paraId="03D43AD2" w14:textId="77777777" w:rsidTr="00351DC4">
        <w:trPr>
          <w:trHeight w:hRule="exact" w:val="567"/>
        </w:trPr>
        <w:tc>
          <w:tcPr>
            <w:tcW w:w="3647" w:type="dxa"/>
            <w:vAlign w:val="center"/>
          </w:tcPr>
          <w:p w14:paraId="39384D0E" w14:textId="77777777" w:rsidR="00984043" w:rsidRPr="00470CFE" w:rsidRDefault="00984043" w:rsidP="00DC4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IDENTIFIKACIONI BROJ </w:t>
            </w:r>
          </w:p>
          <w:p w14:paraId="3FF0E389" w14:textId="77777777" w:rsidR="00984043" w:rsidRPr="00470CFE" w:rsidRDefault="00984043" w:rsidP="00DC4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(ID broj)</w:t>
            </w:r>
          </w:p>
        </w:tc>
        <w:tc>
          <w:tcPr>
            <w:tcW w:w="479" w:type="dxa"/>
            <w:gridSpan w:val="2"/>
            <w:vAlign w:val="center"/>
          </w:tcPr>
          <w:p w14:paraId="1755C342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0306F33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D26E884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8B30CDD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580125F8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Align w:val="center"/>
          </w:tcPr>
          <w:p w14:paraId="3F1A70F6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46C6D59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EABE351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233CA186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80D5856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302C018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B904549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8BF094A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66769CAC" w14:textId="77777777" w:rsidTr="00DC4630">
        <w:trPr>
          <w:trHeight w:hRule="exact" w:val="851"/>
        </w:trPr>
        <w:tc>
          <w:tcPr>
            <w:tcW w:w="3647" w:type="dxa"/>
            <w:vAlign w:val="center"/>
          </w:tcPr>
          <w:p w14:paraId="7FE14315" w14:textId="77777777" w:rsidR="00787D0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NAZIV POSLOVNE JEDINICE </w:t>
            </w:r>
          </w:p>
          <w:p w14:paraId="7FD770B0" w14:textId="1CEBDB8B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(ako pravno lice aplicira </w:t>
            </w:r>
            <w:r w:rsidR="00E67560">
              <w:rPr>
                <w:rFonts w:ascii="Times New Roman" w:hAnsi="Times New Roman" w:cs="Times New Roman"/>
                <w:sz w:val="20"/>
                <w:szCs w:val="20"/>
              </w:rPr>
              <w:t>putem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poslov</w:t>
            </w:r>
            <w:r w:rsidR="00E6756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jedinic</w:t>
            </w:r>
            <w:r w:rsidR="00E6756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0B1E15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9"/>
            <w:vAlign w:val="center"/>
          </w:tcPr>
          <w:p w14:paraId="508DAEC5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43" w:rsidRPr="00470CFE" w14:paraId="422F66E9" w14:textId="77777777" w:rsidTr="00351DC4">
        <w:trPr>
          <w:trHeight w:hRule="exact" w:val="567"/>
        </w:trPr>
        <w:tc>
          <w:tcPr>
            <w:tcW w:w="3647" w:type="dxa"/>
            <w:vAlign w:val="center"/>
          </w:tcPr>
          <w:p w14:paraId="1E83C2ED" w14:textId="34F00F2D" w:rsidR="00984043" w:rsidRPr="00470CFE" w:rsidRDefault="00984043" w:rsidP="00DC4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IDENTIFIKACIONI BROJ POSLOVNE JEDINICE</w:t>
            </w:r>
            <w:r w:rsidR="00351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(ID broj)</w:t>
            </w:r>
          </w:p>
        </w:tc>
        <w:tc>
          <w:tcPr>
            <w:tcW w:w="479" w:type="dxa"/>
            <w:gridSpan w:val="2"/>
            <w:vAlign w:val="center"/>
          </w:tcPr>
          <w:p w14:paraId="3FD9CA73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1387B24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ED8D3FF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F498ECB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33F7BB38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vAlign w:val="center"/>
          </w:tcPr>
          <w:p w14:paraId="41D61308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CA502E1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16C5DEF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655C7EC0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8777F5E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B5DF70B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EDB15D2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5E0F54E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762CDAD7" w14:textId="77777777" w:rsidTr="00787D01">
        <w:tc>
          <w:tcPr>
            <w:tcW w:w="3647" w:type="dxa"/>
            <w:vAlign w:val="center"/>
          </w:tcPr>
          <w:p w14:paraId="2F8BCD9D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ADRESA PRAVNOG LICA/ POSLOVNA JEDINICA</w:t>
            </w:r>
          </w:p>
        </w:tc>
        <w:tc>
          <w:tcPr>
            <w:tcW w:w="6237" w:type="dxa"/>
            <w:gridSpan w:val="29"/>
            <w:vAlign w:val="center"/>
          </w:tcPr>
          <w:p w14:paraId="215BD921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57957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56B10BF4" w14:textId="77777777" w:rsidTr="00787D01">
        <w:tc>
          <w:tcPr>
            <w:tcW w:w="3647" w:type="dxa"/>
            <w:vAlign w:val="center"/>
          </w:tcPr>
          <w:p w14:paraId="31D45AF3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1E509" w14:textId="77777777" w:rsidR="00A91D21" w:rsidRPr="00470CFE" w:rsidRDefault="00A91D21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i e-mail </w:t>
            </w:r>
            <w:r w:rsidR="00787D01"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(obavezno)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29"/>
            <w:vAlign w:val="center"/>
          </w:tcPr>
          <w:p w14:paraId="55AC4C0E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EA15B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7F513362" w14:textId="77777777" w:rsidTr="00787D01">
        <w:tc>
          <w:tcPr>
            <w:tcW w:w="3647" w:type="dxa"/>
            <w:vAlign w:val="center"/>
          </w:tcPr>
          <w:p w14:paraId="61247F0F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B401C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GRAD/OPĆINA</w:t>
            </w:r>
          </w:p>
        </w:tc>
        <w:tc>
          <w:tcPr>
            <w:tcW w:w="6237" w:type="dxa"/>
            <w:gridSpan w:val="29"/>
            <w:vAlign w:val="center"/>
          </w:tcPr>
          <w:p w14:paraId="26474DF6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69D67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14C33C57" w14:textId="77777777" w:rsidTr="00787D01">
        <w:tc>
          <w:tcPr>
            <w:tcW w:w="3647" w:type="dxa"/>
            <w:vAlign w:val="center"/>
          </w:tcPr>
          <w:p w14:paraId="692D34EE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471E5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ODGOVORNO LICE</w:t>
            </w:r>
          </w:p>
        </w:tc>
        <w:tc>
          <w:tcPr>
            <w:tcW w:w="6237" w:type="dxa"/>
            <w:gridSpan w:val="29"/>
            <w:vAlign w:val="center"/>
          </w:tcPr>
          <w:p w14:paraId="70A21317" w14:textId="77777777" w:rsidR="00A91D21" w:rsidRPr="00470CFE" w:rsidRDefault="00A91D21" w:rsidP="007E6586">
            <w:pPr>
              <w:tabs>
                <w:tab w:val="center" w:pos="340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□  ŽENSKO 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ab/>
              <w:t>□  MUŠKO</w:t>
            </w:r>
          </w:p>
        </w:tc>
      </w:tr>
      <w:tr w:rsidR="00A91D21" w:rsidRPr="00470CFE" w14:paraId="787D2BCF" w14:textId="77777777" w:rsidTr="00787D01">
        <w:tc>
          <w:tcPr>
            <w:tcW w:w="3647" w:type="dxa"/>
            <w:vAlign w:val="center"/>
          </w:tcPr>
          <w:p w14:paraId="20EE8723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NAZIV BANKE /FILIJALE</w:t>
            </w:r>
          </w:p>
          <w:p w14:paraId="79C2FFA9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(u kojoj j</w:t>
            </w:r>
            <w:r w:rsidR="0047184B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e otvoren transakcijski račun – 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ne može se mjenjati u proceduri dodjele sredstava)</w:t>
            </w:r>
          </w:p>
        </w:tc>
        <w:tc>
          <w:tcPr>
            <w:tcW w:w="6237" w:type="dxa"/>
            <w:gridSpan w:val="29"/>
            <w:vAlign w:val="center"/>
          </w:tcPr>
          <w:p w14:paraId="48D6EE34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43" w:rsidRPr="00470CFE" w14:paraId="4E8A693B" w14:textId="77777777" w:rsidTr="00351DC4">
        <w:trPr>
          <w:trHeight w:hRule="exact" w:val="567"/>
        </w:trPr>
        <w:tc>
          <w:tcPr>
            <w:tcW w:w="3647" w:type="dxa"/>
            <w:vAlign w:val="center"/>
          </w:tcPr>
          <w:p w14:paraId="7506AC1E" w14:textId="77777777" w:rsidR="00984043" w:rsidRPr="00470CFE" w:rsidRDefault="0098404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BROJ TRANSAKCIJSKOG RAČUNA</w:t>
            </w:r>
          </w:p>
        </w:tc>
        <w:tc>
          <w:tcPr>
            <w:tcW w:w="389" w:type="dxa"/>
            <w:vAlign w:val="center"/>
          </w:tcPr>
          <w:p w14:paraId="1C05E7EC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99F074D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4E7E226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EDBA917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BF2B6AA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19567366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495C927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2152A061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9DF8074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E4FCC78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2663C17B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C0253C3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0545600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E742900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955A729" w14:textId="77777777"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5FAB8A6" w14:textId="77777777" w:rsidR="00984043" w:rsidRPr="00470CFE" w:rsidRDefault="0098404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D01" w:rsidRPr="00470CFE" w14:paraId="48CAEF9D" w14:textId="77777777" w:rsidTr="00787D01">
        <w:trPr>
          <w:trHeight w:val="485"/>
        </w:trPr>
        <w:tc>
          <w:tcPr>
            <w:tcW w:w="3647" w:type="dxa"/>
            <w:vMerge w:val="restart"/>
            <w:vAlign w:val="center"/>
          </w:tcPr>
          <w:p w14:paraId="2EF3EDBA" w14:textId="77777777" w:rsidR="00787D01" w:rsidRPr="00470CFE" w:rsidRDefault="00787D01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OSOBA/KNJIGOVODSTVENI BIRO ZADUŽEN ZA KNJIGOVODSTVENE POSLOVE (obavezno navesti ime i prezime/naziv, broj telefona i e – mail) </w:t>
            </w:r>
          </w:p>
        </w:tc>
        <w:tc>
          <w:tcPr>
            <w:tcW w:w="6237" w:type="dxa"/>
            <w:gridSpan w:val="29"/>
            <w:vAlign w:val="center"/>
          </w:tcPr>
          <w:p w14:paraId="5EF3C49F" w14:textId="77777777" w:rsidR="00787D01" w:rsidRPr="00470CFE" w:rsidRDefault="00787D0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D01" w:rsidRPr="00470CFE" w14:paraId="55108986" w14:textId="77777777" w:rsidTr="00787D01">
        <w:trPr>
          <w:trHeight w:val="485"/>
        </w:trPr>
        <w:tc>
          <w:tcPr>
            <w:tcW w:w="3647" w:type="dxa"/>
            <w:vMerge/>
            <w:vAlign w:val="center"/>
          </w:tcPr>
          <w:p w14:paraId="2C572A6F" w14:textId="77777777" w:rsidR="00787D01" w:rsidRPr="00470CFE" w:rsidRDefault="00787D01" w:rsidP="00787D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9"/>
            <w:vAlign w:val="center"/>
          </w:tcPr>
          <w:p w14:paraId="2703BA58" w14:textId="77777777" w:rsidR="00787D01" w:rsidRPr="00470CFE" w:rsidRDefault="00787D01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D01" w:rsidRPr="00470CFE" w14:paraId="741A8D3D" w14:textId="77777777" w:rsidTr="00787D01">
        <w:trPr>
          <w:trHeight w:val="485"/>
        </w:trPr>
        <w:tc>
          <w:tcPr>
            <w:tcW w:w="3647" w:type="dxa"/>
            <w:vMerge/>
            <w:vAlign w:val="center"/>
          </w:tcPr>
          <w:p w14:paraId="7678C56C" w14:textId="77777777" w:rsidR="00787D01" w:rsidRPr="00470CFE" w:rsidRDefault="00787D01" w:rsidP="00787D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9"/>
            <w:vAlign w:val="center"/>
          </w:tcPr>
          <w:p w14:paraId="123AC815" w14:textId="77777777" w:rsidR="00787D01" w:rsidRPr="00470CFE" w:rsidRDefault="00787D01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14:paraId="3CC5A5D8" w14:textId="77777777" w:rsidTr="00787D01">
        <w:tc>
          <w:tcPr>
            <w:tcW w:w="3647" w:type="dxa"/>
            <w:vAlign w:val="center"/>
          </w:tcPr>
          <w:p w14:paraId="39A96588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DJELATNOST KOJA SE OBAVLJA</w:t>
            </w:r>
          </w:p>
        </w:tc>
        <w:tc>
          <w:tcPr>
            <w:tcW w:w="6237" w:type="dxa"/>
            <w:gridSpan w:val="29"/>
            <w:vAlign w:val="center"/>
          </w:tcPr>
          <w:p w14:paraId="32A8DC5D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□  PROIZVODNA</w:t>
            </w:r>
          </w:p>
          <w:p w14:paraId="131A99FB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□  PROIZVODNO</w:t>
            </w:r>
            <w:r w:rsidR="0047184B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USLUŽNA</w:t>
            </w:r>
          </w:p>
          <w:p w14:paraId="7E91DC84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□  USLUŽNA</w:t>
            </w:r>
          </w:p>
        </w:tc>
      </w:tr>
      <w:tr w:rsidR="00A91D21" w:rsidRPr="00470CFE" w14:paraId="499C3590" w14:textId="77777777" w:rsidTr="00787D01">
        <w:trPr>
          <w:trHeight w:hRule="exact" w:val="1134"/>
        </w:trPr>
        <w:tc>
          <w:tcPr>
            <w:tcW w:w="3647" w:type="dxa"/>
            <w:vAlign w:val="center"/>
          </w:tcPr>
          <w:p w14:paraId="05782CE9" w14:textId="77777777" w:rsidR="00787D0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VRSTA DJELATNOSTI </w:t>
            </w:r>
          </w:p>
          <w:p w14:paraId="6E5F8729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PRAVNOG LICA</w:t>
            </w:r>
          </w:p>
          <w:p w14:paraId="61D129A7" w14:textId="77777777" w:rsidR="0047184B" w:rsidRPr="00470CFE" w:rsidRDefault="0047184B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7CBF4" w14:textId="77777777" w:rsidR="0047184B" w:rsidRPr="00470CFE" w:rsidRDefault="0047184B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812C6" w14:textId="77777777" w:rsidR="0047184B" w:rsidRPr="00470CFE" w:rsidRDefault="0047184B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3"/>
          </w:tcPr>
          <w:p w14:paraId="50152C8A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ŠIFRA DJELATNOSTI PO KD BiH 2010:</w:t>
            </w:r>
          </w:p>
        </w:tc>
        <w:tc>
          <w:tcPr>
            <w:tcW w:w="3402" w:type="dxa"/>
            <w:gridSpan w:val="16"/>
          </w:tcPr>
          <w:p w14:paraId="575A9893" w14:textId="77777777" w:rsidR="007E6586" w:rsidRPr="00470CFE" w:rsidRDefault="007E6586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NAZIV DJELATNOSTI: </w:t>
            </w:r>
          </w:p>
        </w:tc>
      </w:tr>
      <w:tr w:rsidR="00A91D21" w:rsidRPr="00470CFE" w14:paraId="726D99AF" w14:textId="77777777" w:rsidTr="00787D01">
        <w:trPr>
          <w:trHeight w:val="1326"/>
        </w:trPr>
        <w:tc>
          <w:tcPr>
            <w:tcW w:w="3647" w:type="dxa"/>
            <w:vAlign w:val="center"/>
          </w:tcPr>
          <w:p w14:paraId="08BFC050" w14:textId="27C260F8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DJELATNOST </w:t>
            </w:r>
            <w:r w:rsidR="00E67560">
              <w:rPr>
                <w:rFonts w:ascii="Times New Roman" w:hAnsi="Times New Roman" w:cs="Times New Roman"/>
                <w:sz w:val="20"/>
                <w:szCs w:val="20"/>
              </w:rPr>
              <w:t>POSLOVNE JEDINICE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F417F39" w14:textId="1794C83F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(ako pravno lice aplicira </w:t>
            </w:r>
            <w:r w:rsidR="00E67560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poslovn</w:t>
            </w:r>
            <w:r w:rsidR="00E67560">
              <w:rPr>
                <w:rFonts w:ascii="Times New Roman" w:hAnsi="Times New Roman" w:cs="Times New Roman"/>
                <w:sz w:val="20"/>
                <w:szCs w:val="20"/>
              </w:rPr>
              <w:t xml:space="preserve">om 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jedinic</w:t>
            </w:r>
            <w:r w:rsidR="00E67560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EBA9675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3"/>
          </w:tcPr>
          <w:p w14:paraId="672ADDCB" w14:textId="11A6FC4B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ŠIFRA DJELATNOSTI</w:t>
            </w:r>
            <w:r w:rsidR="00115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7DB" w:rsidRPr="00470CFE">
              <w:rPr>
                <w:rFonts w:ascii="Times New Roman" w:hAnsi="Times New Roman" w:cs="Times New Roman"/>
                <w:sz w:val="20"/>
                <w:szCs w:val="20"/>
              </w:rPr>
              <w:t>PO KD BiH 2010</w:t>
            </w:r>
            <w:r w:rsidR="00E163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16"/>
          </w:tcPr>
          <w:p w14:paraId="728BA609" w14:textId="77777777"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NAZIV DJELATNOSTI:</w:t>
            </w:r>
          </w:p>
        </w:tc>
      </w:tr>
    </w:tbl>
    <w:p w14:paraId="303F23F1" w14:textId="77777777" w:rsidR="00470CFE" w:rsidRPr="00351DC4" w:rsidRDefault="00470CFE" w:rsidP="00351DC4">
      <w:pPr>
        <w:spacing w:after="0"/>
        <w:jc w:val="both"/>
        <w:rPr>
          <w:rFonts w:ascii="Times New Roman" w:hAnsi="Times New Roman" w:cs="Times New Roman"/>
          <w:b/>
        </w:rPr>
      </w:pPr>
    </w:p>
    <w:p w14:paraId="0152AD7F" w14:textId="77777777" w:rsidR="00E20E36" w:rsidRPr="00470CFE" w:rsidRDefault="001B454A" w:rsidP="007E658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lastRenderedPageBreak/>
        <w:t xml:space="preserve">OBRAZAC PROJEKTA </w:t>
      </w:r>
    </w:p>
    <w:p w14:paraId="5BD6858D" w14:textId="77777777" w:rsidR="001B454A" w:rsidRPr="00470CFE" w:rsidRDefault="001B454A" w:rsidP="007E6586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4FCE56B4" w14:textId="77777777" w:rsidR="001B454A" w:rsidRPr="00470CFE" w:rsidRDefault="001B454A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  <w:lang w:val="hr-BA"/>
        </w:rPr>
        <w:t>SAŽETAK PROJEKTA (navesti osnovne elemente projekta)</w:t>
      </w:r>
    </w:p>
    <w:p w14:paraId="39E10C96" w14:textId="77777777" w:rsidR="00E20E36" w:rsidRPr="00470CFE" w:rsidRDefault="00E20E36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09AC9E21" w14:textId="77777777" w:rsidR="00710CC5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>Kratak opis djelatnosti koja se obavlja:</w:t>
      </w:r>
    </w:p>
    <w:tbl>
      <w:tblPr>
        <w:tblStyle w:val="TableGrid"/>
        <w:tblW w:w="10591" w:type="dxa"/>
        <w:tblLook w:val="04A0" w:firstRow="1" w:lastRow="0" w:firstColumn="1" w:lastColumn="0" w:noHBand="0" w:noVBand="1"/>
      </w:tblPr>
      <w:tblGrid>
        <w:gridCol w:w="10591"/>
      </w:tblGrid>
      <w:tr w:rsidR="001B454A" w:rsidRPr="00470CFE" w14:paraId="782E3D2E" w14:textId="77777777" w:rsidTr="00984043">
        <w:trPr>
          <w:trHeight w:val="2268"/>
        </w:trPr>
        <w:tc>
          <w:tcPr>
            <w:tcW w:w="10591" w:type="dxa"/>
          </w:tcPr>
          <w:p w14:paraId="3E3AFDFA" w14:textId="77777777" w:rsidR="001B454A" w:rsidRPr="00470CFE" w:rsidRDefault="001B454A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0EDF3FE" w14:textId="77777777"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63B60880" w14:textId="77777777"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>Cilj projekta: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10636"/>
      </w:tblGrid>
      <w:tr w:rsidR="001B454A" w:rsidRPr="00470CFE" w14:paraId="5EB254E7" w14:textId="77777777" w:rsidTr="00984043">
        <w:trPr>
          <w:trHeight w:val="2268"/>
        </w:trPr>
        <w:tc>
          <w:tcPr>
            <w:tcW w:w="10636" w:type="dxa"/>
          </w:tcPr>
          <w:p w14:paraId="5970FD4D" w14:textId="77777777" w:rsidR="001B454A" w:rsidRPr="00470CFE" w:rsidRDefault="001B454A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A700B44" w14:textId="77777777"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376D1861" w14:textId="77777777"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>Namjena utroška sredstava:</w:t>
      </w:r>
    </w:p>
    <w:p w14:paraId="6F4D11A2" w14:textId="77777777" w:rsidR="00787D01" w:rsidRPr="00470CFE" w:rsidRDefault="00787D01" w:rsidP="007E6586">
      <w:pPr>
        <w:spacing w:after="0"/>
        <w:jc w:val="both"/>
        <w:rPr>
          <w:rFonts w:ascii="Times New Roman" w:hAnsi="Times New Roman" w:cs="Times New Roman"/>
          <w:i/>
        </w:rPr>
      </w:pPr>
      <w:r w:rsidRPr="00470CFE">
        <w:rPr>
          <w:rFonts w:ascii="Times New Roman" w:hAnsi="Times New Roman" w:cs="Times New Roman"/>
          <w:i/>
        </w:rPr>
        <w:t>(obavezno navesti naziv dobavljača, broj predračuna i iznos, te u skladu s navedenim opisati namjenu utroška sredstava)</w:t>
      </w:r>
    </w:p>
    <w:tbl>
      <w:tblPr>
        <w:tblStyle w:val="TableGrid"/>
        <w:tblW w:w="10651" w:type="dxa"/>
        <w:tblLook w:val="04A0" w:firstRow="1" w:lastRow="0" w:firstColumn="1" w:lastColumn="0" w:noHBand="0" w:noVBand="1"/>
      </w:tblPr>
      <w:tblGrid>
        <w:gridCol w:w="10651"/>
      </w:tblGrid>
      <w:tr w:rsidR="001B454A" w:rsidRPr="00470CFE" w14:paraId="0D85557B" w14:textId="77777777" w:rsidTr="00984043">
        <w:trPr>
          <w:trHeight w:val="2268"/>
        </w:trPr>
        <w:tc>
          <w:tcPr>
            <w:tcW w:w="10651" w:type="dxa"/>
          </w:tcPr>
          <w:p w14:paraId="7AAA703B" w14:textId="77777777" w:rsidR="001B454A" w:rsidRPr="00470CFE" w:rsidRDefault="001B454A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A0755A" w14:textId="77777777" w:rsidR="00787D01" w:rsidRPr="00470CFE" w:rsidRDefault="00787D0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1C2E984" w14:textId="77777777" w:rsidR="00787D01" w:rsidRPr="00470CFE" w:rsidRDefault="00787D0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2D1212" w14:textId="77777777"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B454A" w:rsidRPr="00470CFE" w14:paraId="0EB60059" w14:textId="77777777" w:rsidTr="001B454A">
        <w:tc>
          <w:tcPr>
            <w:tcW w:w="10627" w:type="dxa"/>
          </w:tcPr>
          <w:p w14:paraId="2C6EF470" w14:textId="77777777" w:rsidR="00914347" w:rsidRPr="00914347" w:rsidRDefault="00914347" w:rsidP="0091434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137624652"/>
            <w:r w:rsidRPr="00480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Minimalan iznos</w:t>
            </w:r>
            <w:r w:rsidRPr="009143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sredstava koji se može dodijeliti pravnom licu, odnosno poslovnoj jedinici ukoliko subjekt aplicira putem poslovne jedinice, registrovanom u okviru šifre djelatnosti C (10-33) – Prerađivačka industrija (osim djelatnosti za koje je određeno da se poticajna sredstva ne dodjeljuju) iznosi </w:t>
            </w:r>
            <w:r w:rsidRPr="00480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4.000,00 KM</w:t>
            </w:r>
            <w:r w:rsidRPr="009143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14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9143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4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maksimalan iznosi 40.000,00 KM</w:t>
            </w:r>
            <w:r w:rsidRPr="0091434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7967481" w14:textId="77777777" w:rsidR="00914347" w:rsidRPr="00914347" w:rsidRDefault="00914347" w:rsidP="0091434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Minimalan iznos</w:t>
            </w:r>
            <w:r w:rsidRPr="009143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sredstava koji se može dodijeliti pravnom licu, odnosno poslovnoj jedinici ukoliko subjekt aplicira putem poslovne jedinice, registrovanom u okviru šifri djelatnosti: 62. 01– Računarsko programiranje, 69.20 – Računovodstvene, knjigovodstvene i revizijske djelatnosti; porezno savjetovanje, 71.12 – Inžinjerske djelatnosti i s njima povezano tehničko savjetovanje, 74.10 – Specijaliziranje dizajnerske djelatnosti,  85.53 – Djelatnosti vozačkih škola i 95 – Popravak računara i predmeta za ličnu upotrebu i domaćinstvo, </w:t>
            </w:r>
            <w:r w:rsidRPr="00480B9F">
              <w:rPr>
                <w:rFonts w:ascii="Times New Roman" w:hAnsi="Times New Roman" w:cs="Times New Roman"/>
                <w:bCs/>
                <w:sz w:val="20"/>
                <w:szCs w:val="20"/>
              </w:rPr>
              <w:t>iznosi</w:t>
            </w:r>
            <w:r w:rsidRPr="00480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3.000,00 KM</w:t>
            </w:r>
            <w:r w:rsidRPr="009143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80B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maksimalan iznos 15.000,00 KM</w:t>
            </w:r>
            <w:r w:rsidRPr="009143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5900CC99" w14:textId="0448D8F1" w:rsidR="001B454A" w:rsidRPr="00914347" w:rsidRDefault="00914347" w:rsidP="0091434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 w:rsidRPr="00914347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Ukoliko podnosioci prijava podnose prijave za učešće na domaćim i međunarodnim sajmovima u svojstvu izlagača, minimalan iznos sredstava kojim se</w:t>
            </w:r>
            <w:r w:rsidRPr="00914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4347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može dodijeliti iznosi </w:t>
            </w:r>
            <w:r w:rsidRPr="00480B9F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500,00 KM</w:t>
            </w:r>
            <w:r w:rsidRPr="00914347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, </w:t>
            </w:r>
            <w:r w:rsidRPr="00480B9F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a maksimalan iznos 4.000,00 KM.</w:t>
            </w:r>
            <w:r w:rsidRPr="00914347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</w:t>
            </w:r>
            <w:bookmarkEnd w:id="0"/>
          </w:p>
        </w:tc>
      </w:tr>
    </w:tbl>
    <w:p w14:paraId="54D3731A" w14:textId="58D44A12" w:rsidR="00351DC4" w:rsidRDefault="00351DC4" w:rsidP="00351DC4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14:paraId="632A690E" w14:textId="1FAFEA32" w:rsidR="00B80ACE" w:rsidRDefault="00B80ACE" w:rsidP="00351DC4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14:paraId="3AB8331E" w14:textId="478DCD28" w:rsidR="007D44FB" w:rsidRDefault="007D44FB" w:rsidP="00351DC4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14:paraId="26044768" w14:textId="0D342C63" w:rsidR="007D44FB" w:rsidRDefault="007D44FB" w:rsidP="00351DC4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14:paraId="25979002" w14:textId="77777777" w:rsidR="007D44FB" w:rsidRDefault="007D44FB" w:rsidP="00351DC4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14:paraId="666B776E" w14:textId="77777777" w:rsidR="00B80ACE" w:rsidRDefault="00B80ACE" w:rsidP="00351DC4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14:paraId="773805FC" w14:textId="746153A9" w:rsidR="00FF48EB" w:rsidRPr="00470CFE" w:rsidRDefault="00FF48EB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lastRenderedPageBreak/>
        <w:t xml:space="preserve">NAMJENA UTROŠKA FINANSIJSKIH SREDSTAVA: </w:t>
      </w:r>
    </w:p>
    <w:p w14:paraId="3B4A8278" w14:textId="77777777" w:rsidR="007E6586" w:rsidRPr="00470CFE" w:rsidRDefault="007E6586" w:rsidP="007E6586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4820"/>
        <w:gridCol w:w="3029"/>
        <w:gridCol w:w="2216"/>
      </w:tblGrid>
      <w:tr w:rsidR="00B77F34" w:rsidRPr="00470CFE" w14:paraId="3410099E" w14:textId="35518827" w:rsidTr="007A3829">
        <w:tc>
          <w:tcPr>
            <w:tcW w:w="562" w:type="dxa"/>
            <w:vAlign w:val="bottom"/>
          </w:tcPr>
          <w:p w14:paraId="347BFB0E" w14:textId="77777777" w:rsidR="00B77F34" w:rsidRPr="00470CFE" w:rsidRDefault="00B77F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RB</w:t>
            </w:r>
          </w:p>
        </w:tc>
        <w:tc>
          <w:tcPr>
            <w:tcW w:w="4820" w:type="dxa"/>
            <w:vAlign w:val="bottom"/>
          </w:tcPr>
          <w:p w14:paraId="135B0A2D" w14:textId="53E4AC01" w:rsidR="00B77F34" w:rsidRPr="00470CFE" w:rsidRDefault="00B77F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Namjena sredstava</w:t>
            </w:r>
          </w:p>
        </w:tc>
        <w:tc>
          <w:tcPr>
            <w:tcW w:w="3029" w:type="dxa"/>
            <w:vAlign w:val="bottom"/>
          </w:tcPr>
          <w:p w14:paraId="26A21BC5" w14:textId="108760A8" w:rsidR="00B77F34" w:rsidRPr="00470CFE" w:rsidRDefault="00CE2FBC" w:rsidP="007E65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02028A">
              <w:rPr>
                <w:rFonts w:ascii="Times New Roman" w:hAnsi="Times New Roman" w:cs="Times New Roman"/>
                <w:b/>
                <w:sz w:val="20"/>
                <w:szCs w:val="20"/>
              </w:rPr>
              <w:t>pišite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šta nabavljate/kupujete, koje radove izvodite </w:t>
            </w:r>
          </w:p>
        </w:tc>
        <w:tc>
          <w:tcPr>
            <w:tcW w:w="2216" w:type="dxa"/>
            <w:vAlign w:val="bottom"/>
          </w:tcPr>
          <w:p w14:paraId="13E10DCC" w14:textId="1D8BB22C" w:rsidR="00B77F34" w:rsidRPr="00470CFE" w:rsidRDefault="007A3829" w:rsidP="007E6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 sredstava (KM) </w:t>
            </w:r>
            <w:r w:rsidR="00CE2FBC">
              <w:rPr>
                <w:rFonts w:ascii="Times New Roman" w:hAnsi="Times New Roman" w:cs="Times New Roman"/>
                <w:b/>
                <w:sz w:val="20"/>
                <w:szCs w:val="20"/>
              </w:rPr>
              <w:t>(un</w:t>
            </w:r>
            <w:r w:rsidR="0002028A">
              <w:rPr>
                <w:rFonts w:ascii="Times New Roman" w:hAnsi="Times New Roman" w:cs="Times New Roman"/>
                <w:b/>
                <w:sz w:val="20"/>
                <w:szCs w:val="20"/>
              </w:rPr>
              <w:t>esite</w:t>
            </w:r>
            <w:r w:rsidR="00CE2F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iznos)</w:t>
            </w:r>
          </w:p>
        </w:tc>
      </w:tr>
      <w:tr w:rsidR="00B77F34" w:rsidRPr="00470CFE" w14:paraId="2EB8F76E" w14:textId="2A19E71C" w:rsidTr="002A4907">
        <w:trPr>
          <w:trHeight w:hRule="exact" w:val="1174"/>
        </w:trPr>
        <w:tc>
          <w:tcPr>
            <w:tcW w:w="562" w:type="dxa"/>
            <w:vAlign w:val="center"/>
          </w:tcPr>
          <w:p w14:paraId="664DBCF3" w14:textId="77777777" w:rsidR="00B77F34" w:rsidRPr="00470CFE" w:rsidRDefault="00B77F34" w:rsidP="00B857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20" w:type="dxa"/>
            <w:vAlign w:val="center"/>
          </w:tcPr>
          <w:p w14:paraId="10935608" w14:textId="7CFB505F" w:rsidR="002A4907" w:rsidRPr="002A4907" w:rsidRDefault="002A4907" w:rsidP="002A490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</w:t>
            </w:r>
            <w:r w:rsidRPr="002A490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abavka mašina, proizvodnih linija, uređaja i opreme (uključujući zavisne troškove: transport, špedicija, carinjenje, montaže, i dr.); nabavka ili izrada digitalnih rješenja u cilju automatizacije poslovnih procesa (softver i hardver), </w:t>
            </w:r>
            <w:r w:rsidRPr="002A4907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sve u funkciji osnovne djelatnosti</w:t>
            </w:r>
          </w:p>
          <w:p w14:paraId="4F56AC37" w14:textId="7F84468C" w:rsidR="00B77F34" w:rsidRPr="00470CFE" w:rsidRDefault="00B77F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</w:tcPr>
          <w:p w14:paraId="4B199013" w14:textId="77777777" w:rsidR="00B77F34" w:rsidRPr="00470CFE" w:rsidRDefault="00B77F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3EC3D944" w14:textId="77777777" w:rsidR="00B77F34" w:rsidRPr="00470CFE" w:rsidRDefault="00B77F34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F34" w:rsidRPr="00470CFE" w14:paraId="535AF519" w14:textId="42A214ED" w:rsidTr="00727631">
        <w:trPr>
          <w:trHeight w:hRule="exact" w:val="1560"/>
        </w:trPr>
        <w:tc>
          <w:tcPr>
            <w:tcW w:w="562" w:type="dxa"/>
            <w:vAlign w:val="center"/>
          </w:tcPr>
          <w:p w14:paraId="08F8F83A" w14:textId="5ACFC03E" w:rsidR="00B77F34" w:rsidRPr="00470CFE" w:rsidRDefault="00156503" w:rsidP="00B857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  <w:vAlign w:val="center"/>
          </w:tcPr>
          <w:p w14:paraId="52578490" w14:textId="08A67514" w:rsidR="00B77F34" w:rsidRPr="00901982" w:rsidRDefault="002A4907" w:rsidP="0090198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</w:t>
            </w:r>
            <w:r w:rsidRPr="00CE2F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nutrašnje uređenj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CE2F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proizvodnog prostora (građevinski radovi – podovi, pregrade, izolacija, elektroinstalacije i industrijska rasvjeta, ventilacija, gijanje, klimatizacija, protivpožarni i sigurnosni sistemi)</w:t>
            </w:r>
            <w:r w:rsidRPr="002F5088">
              <w:rPr>
                <w:rFonts w:ascii="Calibri" w:eastAsia="Times New Roman" w:hAnsi="Calibri" w:cs="Times New Roman"/>
                <w:b/>
                <w:i/>
                <w:lang w:val="hr-HR" w:eastAsia="hr-HR"/>
              </w:rPr>
              <w:t xml:space="preserve"> </w:t>
            </w:r>
            <w:r w:rsidRPr="002F5088"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  <w:t>(samo za djelatnosti prerađivačke industrije u okviru šifri djelatnosti za koje se dodijeljuju poticajna sredstva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  <w:t>)</w:t>
            </w:r>
          </w:p>
        </w:tc>
        <w:tc>
          <w:tcPr>
            <w:tcW w:w="3029" w:type="dxa"/>
          </w:tcPr>
          <w:p w14:paraId="02856AB3" w14:textId="77777777" w:rsidR="00B77F34" w:rsidRPr="00470CFE" w:rsidRDefault="00B77F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5F099A38" w14:textId="77777777" w:rsidR="00B77F34" w:rsidRPr="00470CFE" w:rsidRDefault="00B77F34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F34" w:rsidRPr="00470CFE" w14:paraId="40693EE1" w14:textId="4C2E34D4" w:rsidTr="002F5088">
        <w:trPr>
          <w:trHeight w:hRule="exact" w:val="2135"/>
        </w:trPr>
        <w:tc>
          <w:tcPr>
            <w:tcW w:w="562" w:type="dxa"/>
            <w:vAlign w:val="center"/>
          </w:tcPr>
          <w:p w14:paraId="63799008" w14:textId="2B77FD25" w:rsidR="00B77F34" w:rsidRPr="00470CFE" w:rsidRDefault="00156503" w:rsidP="00B857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20" w:type="dxa"/>
            <w:vAlign w:val="center"/>
          </w:tcPr>
          <w:p w14:paraId="49976C7B" w14:textId="40414A5E" w:rsidR="00B77F34" w:rsidRPr="00901982" w:rsidRDefault="0039624F" w:rsidP="0090198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39624F">
              <w:rPr>
                <w:rFonts w:ascii="Times New Roman" w:hAnsi="Times New Roman" w:cs="Times New Roman"/>
                <w:bCs/>
                <w:sz w:val="20"/>
                <w:szCs w:val="20"/>
              </w:rPr>
              <w:t>ostavljanje solarnih fotonaponskih sistema</w:t>
            </w:r>
            <w:r w:rsidRPr="0039624F">
              <w:rPr>
                <w:rFonts w:ascii="Times New Roman" w:hAnsi="Times New Roman" w:cs="Times New Roman"/>
                <w:sz w:val="20"/>
                <w:szCs w:val="20"/>
              </w:rPr>
              <w:t xml:space="preserve"> na krovovima proizvodnih objekata - hala radi proizvodnje električne energije iz sunčeve energije za vlastitu potrošnju, uključujući </w:t>
            </w:r>
            <w:r w:rsidRPr="0039624F">
              <w:rPr>
                <w:rFonts w:ascii="Times New Roman" w:hAnsi="Times New Roman" w:cs="Times New Roman"/>
                <w:sz w:val="20"/>
                <w:szCs w:val="20"/>
                <w:lang w:val="hr-HR" w:eastAsia="hr-HR"/>
              </w:rPr>
              <w:t xml:space="preserve">izradu projektne dokumentacije, </w:t>
            </w:r>
            <w:r w:rsidRPr="0039624F">
              <w:rPr>
                <w:rFonts w:ascii="Times New Roman" w:hAnsi="Times New Roman" w:cs="Times New Roman"/>
                <w:bCs/>
                <w:sz w:val="20"/>
                <w:szCs w:val="20"/>
              </w:rPr>
              <w:t>nabavku i ugradnju solarnih panela</w:t>
            </w:r>
            <w:r w:rsidRPr="0039624F">
              <w:rPr>
                <w:rFonts w:ascii="Times New Roman" w:hAnsi="Times New Roman" w:cs="Times New Roman"/>
                <w:sz w:val="20"/>
                <w:szCs w:val="20"/>
              </w:rPr>
              <w:t xml:space="preserve"> i prateće opreme (inverteri, nosači, kablovi, ormari, zaštitna oprema i dr.) – </w:t>
            </w:r>
            <w:r w:rsidRPr="003962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(samo za djelatnosti prerađivačke industrije u okviru šifri djelatnosti za koje se dodijeljuju poticajna sredstva</w:t>
            </w:r>
            <w:r w:rsidR="009019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029" w:type="dxa"/>
          </w:tcPr>
          <w:p w14:paraId="512981E6" w14:textId="77777777" w:rsidR="00B77F34" w:rsidRPr="00470CFE" w:rsidRDefault="00B77F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23AD88C7" w14:textId="77777777" w:rsidR="00B77F34" w:rsidRPr="00470CFE" w:rsidRDefault="00B77F34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F34" w:rsidRPr="00470CFE" w14:paraId="3136E756" w14:textId="347F935C" w:rsidTr="007A3829">
        <w:tc>
          <w:tcPr>
            <w:tcW w:w="562" w:type="dxa"/>
            <w:vAlign w:val="center"/>
          </w:tcPr>
          <w:p w14:paraId="209E0DEA" w14:textId="23C16DEC" w:rsidR="00B77F34" w:rsidRPr="00470CFE" w:rsidRDefault="00156503" w:rsidP="00B857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20" w:type="dxa"/>
            <w:vAlign w:val="center"/>
          </w:tcPr>
          <w:p w14:paraId="6A888B1E" w14:textId="79A3BF7E" w:rsidR="00B77F34" w:rsidRPr="001215D9" w:rsidRDefault="001215D9" w:rsidP="001215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</w:t>
            </w:r>
            <w:r w:rsidRPr="001215D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ehničko usklađivanje kroz uvođenje modernizacije i inovacije poslovnih procesa – uvođenja sistema međunarodnih standarda kvalitete kroz odgovarajuće konsultantske usluge i edukacije za certificiranje sistema i certificiranje proizvoda  (CE znaka) i stjecanje prava ili obnavljanja upotrebe: ISO, HACCP, HALAL i drugih međunarodnih standarda </w:t>
            </w:r>
          </w:p>
        </w:tc>
        <w:tc>
          <w:tcPr>
            <w:tcW w:w="3029" w:type="dxa"/>
          </w:tcPr>
          <w:p w14:paraId="134DF82F" w14:textId="77777777" w:rsidR="00B77F34" w:rsidRPr="00470CFE" w:rsidRDefault="00B77F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1D450BE9" w14:textId="77777777" w:rsidR="00B77F34" w:rsidRPr="00470CFE" w:rsidRDefault="00B77F34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F34" w:rsidRPr="00470CFE" w14:paraId="7B48A576" w14:textId="4D69D2DD" w:rsidTr="007A3829">
        <w:tc>
          <w:tcPr>
            <w:tcW w:w="562" w:type="dxa"/>
            <w:vAlign w:val="center"/>
          </w:tcPr>
          <w:p w14:paraId="225593ED" w14:textId="0C84FA6A" w:rsidR="00B77F34" w:rsidRPr="00470CFE" w:rsidRDefault="00D2080D" w:rsidP="00B857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7F34" w:rsidRPr="00470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vAlign w:val="center"/>
          </w:tcPr>
          <w:p w14:paraId="4818C217" w14:textId="23CEC1A8" w:rsidR="00B77F34" w:rsidRPr="0039624F" w:rsidRDefault="0039624F" w:rsidP="0039624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</w:t>
            </w:r>
            <w:r w:rsidRPr="0039624F">
              <w:rPr>
                <w:rFonts w:ascii="Times New Roman" w:hAnsi="Times New Roman" w:cs="Times New Roman"/>
                <w:lang w:val="hr-HR"/>
              </w:rPr>
              <w:t xml:space="preserve">češće na domaćim i međunarodnim sajmovima kao izlagači, uključujući troškove zakupa sajamskog prostora, najma, uređenja i vođenje štanda, kao i troškove izrade i štampanja promotivnih materijala </w:t>
            </w:r>
          </w:p>
        </w:tc>
        <w:tc>
          <w:tcPr>
            <w:tcW w:w="3029" w:type="dxa"/>
          </w:tcPr>
          <w:p w14:paraId="78DAC1C5" w14:textId="77777777" w:rsidR="00B77F34" w:rsidRPr="00470CFE" w:rsidRDefault="00B77F34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6FCB4C63" w14:textId="77777777" w:rsidR="00B77F34" w:rsidRPr="00470CFE" w:rsidRDefault="00B77F34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EB" w:rsidRPr="00470CFE" w14:paraId="4725E282" w14:textId="77777777" w:rsidTr="007A3829">
        <w:trPr>
          <w:trHeight w:hRule="exact" w:val="567"/>
        </w:trPr>
        <w:tc>
          <w:tcPr>
            <w:tcW w:w="5382" w:type="dxa"/>
            <w:gridSpan w:val="2"/>
            <w:vAlign w:val="center"/>
          </w:tcPr>
          <w:p w14:paraId="2D00ACA9" w14:textId="298DE2FB" w:rsidR="00FF48EB" w:rsidRPr="00470CFE" w:rsidRDefault="00FF48EB" w:rsidP="007E65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U K U P N O (1-</w:t>
            </w:r>
            <w:r w:rsidR="00B857F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2"/>
            <w:vAlign w:val="bottom"/>
          </w:tcPr>
          <w:p w14:paraId="0DEC8E90" w14:textId="77777777" w:rsidR="00FF48EB" w:rsidRPr="00470CFE" w:rsidRDefault="00FF48EB" w:rsidP="007E65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6F77E9" w14:textId="77777777" w:rsidR="00FF48EB" w:rsidRPr="00470CFE" w:rsidRDefault="00FF48EB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3657E197" w14:textId="19F6461A" w:rsidR="00E269D0" w:rsidRPr="00470CFE" w:rsidRDefault="00E269D0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470CFE">
        <w:rPr>
          <w:rFonts w:ascii="Times New Roman" w:hAnsi="Times New Roman" w:cs="Times New Roman"/>
          <w:b/>
          <w:lang w:val="hr-BA"/>
        </w:rPr>
        <w:t xml:space="preserve">Za djelatnosti iz </w:t>
      </w:r>
      <w:r w:rsidRPr="00470CFE">
        <w:rPr>
          <w:rFonts w:ascii="Times New Roman" w:hAnsi="Times New Roman" w:cs="Times New Roman"/>
          <w:b/>
          <w:lang w:val="hr-HR"/>
        </w:rPr>
        <w:t>područja P razred 85.53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4820"/>
        <w:gridCol w:w="3048"/>
        <w:gridCol w:w="2197"/>
      </w:tblGrid>
      <w:tr w:rsidR="001215D9" w:rsidRPr="00470CFE" w14:paraId="17584322" w14:textId="2AB4C6BE" w:rsidTr="001215D9">
        <w:tc>
          <w:tcPr>
            <w:tcW w:w="562" w:type="dxa"/>
            <w:vAlign w:val="bottom"/>
          </w:tcPr>
          <w:p w14:paraId="224FA6DC" w14:textId="77777777" w:rsidR="001215D9" w:rsidRPr="00470CFE" w:rsidRDefault="001215D9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RB</w:t>
            </w:r>
          </w:p>
        </w:tc>
        <w:tc>
          <w:tcPr>
            <w:tcW w:w="4820" w:type="dxa"/>
            <w:vAlign w:val="bottom"/>
          </w:tcPr>
          <w:p w14:paraId="64C1181E" w14:textId="77777777" w:rsidR="001215D9" w:rsidRPr="00470CFE" w:rsidRDefault="001215D9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Namjena sredstava</w:t>
            </w:r>
          </w:p>
        </w:tc>
        <w:tc>
          <w:tcPr>
            <w:tcW w:w="3048" w:type="dxa"/>
            <w:vAlign w:val="bottom"/>
          </w:tcPr>
          <w:p w14:paraId="5EC71AB4" w14:textId="3907DE9D" w:rsidR="001215D9" w:rsidRPr="00470CFE" w:rsidRDefault="00943313" w:rsidP="007E6586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02028A">
              <w:rPr>
                <w:rFonts w:ascii="Times New Roman" w:hAnsi="Times New Roman" w:cs="Times New Roman"/>
                <w:b/>
                <w:sz w:val="20"/>
                <w:szCs w:val="20"/>
              </w:rPr>
              <w:t>pišite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šta nabavljate/kupujete</w:t>
            </w:r>
          </w:p>
        </w:tc>
        <w:tc>
          <w:tcPr>
            <w:tcW w:w="2197" w:type="dxa"/>
            <w:vAlign w:val="bottom"/>
          </w:tcPr>
          <w:p w14:paraId="7439401C" w14:textId="564AFD29" w:rsidR="001215D9" w:rsidRPr="00470CFE" w:rsidRDefault="00943313" w:rsidP="00943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 sredstava (KM) (unesite iznos)</w:t>
            </w:r>
          </w:p>
        </w:tc>
      </w:tr>
      <w:tr w:rsidR="001215D9" w:rsidRPr="00470CFE" w14:paraId="46880289" w14:textId="6136B089" w:rsidTr="001215D9">
        <w:trPr>
          <w:trHeight w:val="510"/>
        </w:trPr>
        <w:tc>
          <w:tcPr>
            <w:tcW w:w="562" w:type="dxa"/>
            <w:vAlign w:val="bottom"/>
          </w:tcPr>
          <w:p w14:paraId="30143DBA" w14:textId="77777777" w:rsidR="001215D9" w:rsidRPr="00470CFE" w:rsidRDefault="001215D9" w:rsidP="0075392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1.</w:t>
            </w:r>
          </w:p>
        </w:tc>
        <w:tc>
          <w:tcPr>
            <w:tcW w:w="4820" w:type="dxa"/>
            <w:vAlign w:val="bottom"/>
          </w:tcPr>
          <w:p w14:paraId="1390E243" w14:textId="2EC64DE1" w:rsidR="001215D9" w:rsidRPr="00943313" w:rsidRDefault="00943313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Digitalizacija i softverska podrška (nabavka edukativnih softvera i aplikacija za teorijsku nastavu)</w:t>
            </w:r>
          </w:p>
        </w:tc>
        <w:tc>
          <w:tcPr>
            <w:tcW w:w="3048" w:type="dxa"/>
          </w:tcPr>
          <w:p w14:paraId="3844E813" w14:textId="77777777" w:rsidR="001215D9" w:rsidRPr="00470CFE" w:rsidRDefault="001215D9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197" w:type="dxa"/>
          </w:tcPr>
          <w:p w14:paraId="0A1F6C49" w14:textId="77777777" w:rsidR="001215D9" w:rsidRPr="00470CFE" w:rsidRDefault="001215D9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5D9" w:rsidRPr="00470CFE" w14:paraId="2354D410" w14:textId="6CCC8702" w:rsidTr="001215D9">
        <w:trPr>
          <w:trHeight w:val="510"/>
        </w:trPr>
        <w:tc>
          <w:tcPr>
            <w:tcW w:w="562" w:type="dxa"/>
            <w:vAlign w:val="bottom"/>
          </w:tcPr>
          <w:p w14:paraId="6AD60F3E" w14:textId="77777777" w:rsidR="001215D9" w:rsidRPr="00470CFE" w:rsidRDefault="001215D9" w:rsidP="0075392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2.</w:t>
            </w:r>
          </w:p>
        </w:tc>
        <w:tc>
          <w:tcPr>
            <w:tcW w:w="4820" w:type="dxa"/>
            <w:vAlign w:val="bottom"/>
          </w:tcPr>
          <w:p w14:paraId="3113B6AF" w14:textId="4DE804C6" w:rsidR="001215D9" w:rsidRPr="00943313" w:rsidRDefault="00943313" w:rsidP="0098404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O</w:t>
            </w: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 xml:space="preserve">premanje učionica - </w:t>
            </w:r>
            <w:r w:rsidRPr="00943313">
              <w:rPr>
                <w:rFonts w:ascii="Times New Roman" w:eastAsiaTheme="minorEastAsia" w:hAnsi="Times New Roman" w:cs="Times New Roman"/>
                <w:b/>
                <w:i/>
                <w:iCs/>
                <w:sz w:val="20"/>
                <w:szCs w:val="20"/>
                <w:lang w:val="hr-HR" w:eastAsia="bs-Latn-BA"/>
              </w:rPr>
              <w:t xml:space="preserve">isključivo za subjekte koji imaju odobrenje za osposobljavanje kandidata za teorijski dio vozačkog ispita </w:t>
            </w: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(interaktivne table, projektor, laptop, tv, računar i drugi tehnički uređaji)</w:t>
            </w:r>
          </w:p>
        </w:tc>
        <w:tc>
          <w:tcPr>
            <w:tcW w:w="3048" w:type="dxa"/>
          </w:tcPr>
          <w:p w14:paraId="5C542679" w14:textId="77777777" w:rsidR="001215D9" w:rsidRPr="00470CFE" w:rsidRDefault="001215D9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197" w:type="dxa"/>
          </w:tcPr>
          <w:p w14:paraId="7D6447AB" w14:textId="77777777" w:rsidR="001215D9" w:rsidRPr="00470CFE" w:rsidRDefault="001215D9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5D9" w:rsidRPr="00470CFE" w14:paraId="615163CC" w14:textId="07776C96" w:rsidTr="001215D9">
        <w:tc>
          <w:tcPr>
            <w:tcW w:w="562" w:type="dxa"/>
            <w:vAlign w:val="bottom"/>
          </w:tcPr>
          <w:p w14:paraId="08583711" w14:textId="77777777" w:rsidR="001215D9" w:rsidRPr="00470CFE" w:rsidRDefault="001215D9" w:rsidP="0075392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3.</w:t>
            </w:r>
          </w:p>
        </w:tc>
        <w:tc>
          <w:tcPr>
            <w:tcW w:w="4820" w:type="dxa"/>
            <w:vAlign w:val="bottom"/>
          </w:tcPr>
          <w:p w14:paraId="3B454511" w14:textId="286D187A" w:rsidR="001215D9" w:rsidRPr="00470CFE" w:rsidRDefault="00943313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Simulatorski sistemi za obuku</w:t>
            </w:r>
            <w:r w:rsidRPr="00943313">
              <w:rPr>
                <w:rFonts w:ascii="Times New Roman" w:eastAsiaTheme="minorEastAsia" w:hAnsi="Times New Roman" w:cs="Times New Roman"/>
                <w:b/>
                <w:i/>
                <w:iCs/>
                <w:sz w:val="20"/>
                <w:szCs w:val="20"/>
                <w:lang w:val="hr-HR" w:eastAsia="bs-Latn-BA"/>
              </w:rPr>
              <w:t xml:space="preserve"> </w:t>
            </w: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 xml:space="preserve">(nabavka i održavanje simulatora vožnje koji </w:t>
            </w:r>
            <w:r w:rsidR="00901982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za</w:t>
            </w: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 xml:space="preserve"> teorijsk</w:t>
            </w:r>
            <w:r w:rsidR="00901982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u</w:t>
            </w: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 xml:space="preserve"> i praktičn</w:t>
            </w:r>
            <w:r w:rsidR="00901982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u</w:t>
            </w: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 xml:space="preserve"> nastav</w:t>
            </w:r>
            <w:r w:rsidR="00901982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u)</w:t>
            </w:r>
          </w:p>
        </w:tc>
        <w:tc>
          <w:tcPr>
            <w:tcW w:w="3048" w:type="dxa"/>
          </w:tcPr>
          <w:p w14:paraId="6B77785C" w14:textId="77777777" w:rsidR="001215D9" w:rsidRPr="00470CFE" w:rsidRDefault="001215D9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197" w:type="dxa"/>
          </w:tcPr>
          <w:p w14:paraId="0B8D7A28" w14:textId="77777777" w:rsidR="001215D9" w:rsidRPr="00470CFE" w:rsidRDefault="001215D9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313" w:rsidRPr="00470CFE" w14:paraId="1153B6DE" w14:textId="77777777" w:rsidTr="001215D9">
        <w:tc>
          <w:tcPr>
            <w:tcW w:w="562" w:type="dxa"/>
            <w:vAlign w:val="bottom"/>
          </w:tcPr>
          <w:p w14:paraId="43127F69" w14:textId="1DA0F608" w:rsidR="00943313" w:rsidRPr="00943313" w:rsidRDefault="00943313" w:rsidP="0075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20" w:type="dxa"/>
            <w:vAlign w:val="bottom"/>
          </w:tcPr>
          <w:p w14:paraId="37AEAC8C" w14:textId="51EE50DC" w:rsidR="00943313" w:rsidRPr="00943313" w:rsidRDefault="00943313" w:rsidP="007E658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S</w:t>
            </w:r>
            <w:r w:rsidRPr="00943313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ervisiranje vozila</w:t>
            </w:r>
            <w:r w:rsidR="002F5088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 xml:space="preserve"> </w:t>
            </w:r>
            <w:r w:rsidRPr="00943313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 xml:space="preserve">(zamjena ulja i tečnosti za motor, filtera, kočionog sistema, klimatizacije) i nabavku opreme </w:t>
            </w:r>
            <w:r w:rsidR="00901982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(</w:t>
            </w:r>
            <w:r w:rsidRPr="00943313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 xml:space="preserve">set zimskih i/ili ljetnih guma sa oznakom </w:t>
            </w:r>
            <w:r w:rsidRPr="002F5088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DOT 2</w:t>
            </w:r>
            <w:r w:rsidR="00313FF8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6</w:t>
            </w:r>
            <w:r w:rsidR="00BF1FE9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 xml:space="preserve"> isključivo za vozila u vlasništvu</w:t>
            </w:r>
            <w:r w:rsidRPr="002F5088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)</w:t>
            </w:r>
          </w:p>
        </w:tc>
        <w:tc>
          <w:tcPr>
            <w:tcW w:w="3048" w:type="dxa"/>
          </w:tcPr>
          <w:p w14:paraId="431E42B0" w14:textId="77777777" w:rsidR="00943313" w:rsidRPr="00470CFE" w:rsidRDefault="00943313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AF12CE1" w14:textId="77777777" w:rsidR="00943313" w:rsidRPr="00470CFE" w:rsidRDefault="00943313" w:rsidP="007E6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9D0" w:rsidRPr="00470CFE" w14:paraId="278E399B" w14:textId="77777777" w:rsidTr="001215D9">
        <w:trPr>
          <w:trHeight w:hRule="exact" w:val="567"/>
        </w:trPr>
        <w:tc>
          <w:tcPr>
            <w:tcW w:w="5382" w:type="dxa"/>
            <w:gridSpan w:val="2"/>
            <w:vAlign w:val="center"/>
          </w:tcPr>
          <w:p w14:paraId="0A6E650D" w14:textId="685921E5" w:rsidR="00E269D0" w:rsidRPr="00470CFE" w:rsidRDefault="00E269D0" w:rsidP="007E6586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U K U P N O (1-</w:t>
            </w:r>
            <w:r w:rsidR="00B857F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5</w:t>
            </w: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)</w:t>
            </w:r>
          </w:p>
        </w:tc>
        <w:tc>
          <w:tcPr>
            <w:tcW w:w="5245" w:type="dxa"/>
            <w:gridSpan w:val="2"/>
            <w:vAlign w:val="bottom"/>
          </w:tcPr>
          <w:p w14:paraId="48275254" w14:textId="77777777" w:rsidR="00E269D0" w:rsidRPr="00470CFE" w:rsidRDefault="00E269D0" w:rsidP="007E6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</w:p>
        </w:tc>
      </w:tr>
    </w:tbl>
    <w:p w14:paraId="1644C807" w14:textId="77777777" w:rsidR="0047184B" w:rsidRPr="00470CFE" w:rsidRDefault="0047184B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67BA6A6A" w14:textId="77777777" w:rsidR="00162937" w:rsidRPr="00470CFE" w:rsidRDefault="00162937" w:rsidP="007E65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hr-BA"/>
        </w:rPr>
      </w:pPr>
      <w:r w:rsidRPr="00470CFE">
        <w:rPr>
          <w:rFonts w:ascii="Times New Roman" w:hAnsi="Times New Roman" w:cs="Times New Roman"/>
          <w:b/>
          <w:lang w:val="hr-BA"/>
        </w:rPr>
        <w:lastRenderedPageBreak/>
        <w:t>UČEŠĆE U REALIZACIJI PROJEKTA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6379"/>
        <w:gridCol w:w="1701"/>
        <w:gridCol w:w="1985"/>
      </w:tblGrid>
      <w:tr w:rsidR="00162937" w:rsidRPr="00470CFE" w14:paraId="2E0895E1" w14:textId="77777777" w:rsidTr="00817441">
        <w:tc>
          <w:tcPr>
            <w:tcW w:w="562" w:type="dxa"/>
            <w:vAlign w:val="bottom"/>
          </w:tcPr>
          <w:p w14:paraId="75915559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RB</w:t>
            </w:r>
          </w:p>
        </w:tc>
        <w:tc>
          <w:tcPr>
            <w:tcW w:w="6379" w:type="dxa"/>
            <w:vAlign w:val="bottom"/>
          </w:tcPr>
          <w:p w14:paraId="6384264D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Izvori sredstava za finansiranje projekta</w:t>
            </w:r>
          </w:p>
        </w:tc>
        <w:tc>
          <w:tcPr>
            <w:tcW w:w="1701" w:type="dxa"/>
            <w:vAlign w:val="bottom"/>
          </w:tcPr>
          <w:p w14:paraId="5FBE3242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Iznos sredstava</w:t>
            </w:r>
          </w:p>
          <w:p w14:paraId="1E9B0976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(KM)</w:t>
            </w:r>
          </w:p>
        </w:tc>
        <w:tc>
          <w:tcPr>
            <w:tcW w:w="1985" w:type="dxa"/>
            <w:vAlign w:val="bottom"/>
          </w:tcPr>
          <w:p w14:paraId="3CC6B488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% Učešća u odnosu na ukupna sredstva za projekt</w:t>
            </w:r>
          </w:p>
        </w:tc>
      </w:tr>
      <w:tr w:rsidR="00162937" w:rsidRPr="00470CFE" w14:paraId="02A6F218" w14:textId="77777777" w:rsidTr="000C4D16">
        <w:trPr>
          <w:trHeight w:hRule="exact" w:val="1280"/>
        </w:trPr>
        <w:tc>
          <w:tcPr>
            <w:tcW w:w="562" w:type="dxa"/>
            <w:vAlign w:val="bottom"/>
          </w:tcPr>
          <w:p w14:paraId="1A6AB5BA" w14:textId="77777777" w:rsidR="00162937" w:rsidRPr="00470CFE" w:rsidRDefault="00162937" w:rsidP="007539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1.</w:t>
            </w:r>
          </w:p>
        </w:tc>
        <w:tc>
          <w:tcPr>
            <w:tcW w:w="6379" w:type="dxa"/>
            <w:vAlign w:val="bottom"/>
          </w:tcPr>
          <w:p w14:paraId="0ACA6402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Vlastita sredstva u finansiranju realizacije projekta</w:t>
            </w:r>
          </w:p>
          <w:p w14:paraId="56473F4F" w14:textId="77777777" w:rsidR="00162937" w:rsidRDefault="00817441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(minimalno zahtjevanih </w:t>
            </w:r>
            <w:r w:rsidR="005E79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4</w:t>
            </w:r>
            <w:r w:rsidR="00162937" w:rsidRPr="00470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0%)</w:t>
            </w:r>
          </w:p>
          <w:p w14:paraId="116B667D" w14:textId="165E20D3" w:rsidR="000C4D16" w:rsidRPr="000C4D16" w:rsidRDefault="000C4D16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hr-BA"/>
              </w:rPr>
            </w:pPr>
            <w:r w:rsidRPr="000C4D16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C (10-33) – Prerađivačka industrija (osim djelatnosti za koje je određeno da se poticajna sredstva ne dodjeljuju)</w:t>
            </w:r>
          </w:p>
        </w:tc>
        <w:tc>
          <w:tcPr>
            <w:tcW w:w="1701" w:type="dxa"/>
            <w:vAlign w:val="bottom"/>
          </w:tcPr>
          <w:p w14:paraId="60478101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14:paraId="322CFB06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162937" w:rsidRPr="00470CFE" w14:paraId="64C46450" w14:textId="77777777" w:rsidTr="00D25900">
        <w:trPr>
          <w:trHeight w:hRule="exact" w:val="1714"/>
        </w:trPr>
        <w:tc>
          <w:tcPr>
            <w:tcW w:w="562" w:type="dxa"/>
            <w:vAlign w:val="bottom"/>
          </w:tcPr>
          <w:p w14:paraId="59A23F2F" w14:textId="77777777" w:rsidR="00162937" w:rsidRPr="00470CFE" w:rsidRDefault="00162937" w:rsidP="007539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2.</w:t>
            </w:r>
          </w:p>
        </w:tc>
        <w:tc>
          <w:tcPr>
            <w:tcW w:w="6379" w:type="dxa"/>
            <w:vAlign w:val="bottom"/>
          </w:tcPr>
          <w:p w14:paraId="405EDE52" w14:textId="77777777"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Vlastita sredstva u finansiranju realizacije projekta</w:t>
            </w:r>
          </w:p>
          <w:p w14:paraId="24EA48A4" w14:textId="09F25B47" w:rsidR="00800000" w:rsidRDefault="00162937" w:rsidP="0081744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(minimalno zahtjevanih </w:t>
            </w:r>
            <w:r w:rsidR="00817441" w:rsidRPr="00470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2</w:t>
            </w:r>
            <w:r w:rsidR="000202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0</w:t>
            </w:r>
            <w:r w:rsidR="00817441" w:rsidRPr="00470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%</w:t>
            </w:r>
            <w:r w:rsidR="00FD02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)</w:t>
            </w:r>
          </w:p>
          <w:p w14:paraId="3E76D3C5" w14:textId="5AAA0C31" w:rsidR="00D25900" w:rsidRPr="00D25900" w:rsidRDefault="00D25900" w:rsidP="0081744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D25900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62.01 – Računarsko programiranje, 69.20 – Računovodstvene, knjigovodstvene i revizijske djelatnosti; porezno savjetovanje, 71.12 – Inžinjerske djelatnosti i s njima povezano tehničko savjetovanje, 74,10 – Specijaliziranje dizajnerske djelatnosti, 85.53 – Djelatnosti vozačkih škola i  95 – Popravak računara i predeta za ličnu upotrebu i domaćinstvo</w:t>
            </w:r>
          </w:p>
          <w:p w14:paraId="726BFAF4" w14:textId="77777777" w:rsidR="00D25900" w:rsidRDefault="00D25900" w:rsidP="0081744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</w:p>
          <w:p w14:paraId="67D104E2" w14:textId="77777777" w:rsidR="00D25900" w:rsidRDefault="00D25900" w:rsidP="0081744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</w:p>
          <w:p w14:paraId="2D26E7C6" w14:textId="77777777" w:rsidR="00800000" w:rsidRDefault="00800000" w:rsidP="008174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4CDE9958" w14:textId="77777777" w:rsidR="00800000" w:rsidRDefault="00800000" w:rsidP="0081744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1283BE04" w14:textId="48966647" w:rsidR="00162937" w:rsidRPr="00470CFE" w:rsidRDefault="0047184B" w:rsidP="0081744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1701" w:type="dxa"/>
            <w:vAlign w:val="bottom"/>
          </w:tcPr>
          <w:p w14:paraId="631D6B34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14:paraId="7AA69C3A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162937" w:rsidRPr="00470CFE" w14:paraId="23671F63" w14:textId="77777777" w:rsidTr="00817441">
        <w:trPr>
          <w:trHeight w:hRule="exact" w:val="567"/>
        </w:trPr>
        <w:tc>
          <w:tcPr>
            <w:tcW w:w="562" w:type="dxa"/>
            <w:vAlign w:val="bottom"/>
          </w:tcPr>
          <w:p w14:paraId="5D494C05" w14:textId="77777777" w:rsidR="00162937" w:rsidRPr="00470CFE" w:rsidRDefault="00162937" w:rsidP="007539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3.</w:t>
            </w:r>
          </w:p>
        </w:tc>
        <w:tc>
          <w:tcPr>
            <w:tcW w:w="6379" w:type="dxa"/>
            <w:vAlign w:val="bottom"/>
          </w:tcPr>
          <w:p w14:paraId="5FF6386D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Sredstva Ministarstva u finansiranju realizacije projekta</w:t>
            </w:r>
          </w:p>
        </w:tc>
        <w:tc>
          <w:tcPr>
            <w:tcW w:w="1701" w:type="dxa"/>
            <w:vAlign w:val="bottom"/>
          </w:tcPr>
          <w:p w14:paraId="03DF9AEC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14:paraId="344703BC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162937" w:rsidRPr="00470CFE" w14:paraId="48F56A57" w14:textId="77777777" w:rsidTr="00817441">
        <w:trPr>
          <w:trHeight w:hRule="exact" w:val="567"/>
        </w:trPr>
        <w:tc>
          <w:tcPr>
            <w:tcW w:w="6941" w:type="dxa"/>
            <w:gridSpan w:val="2"/>
            <w:vAlign w:val="bottom"/>
          </w:tcPr>
          <w:p w14:paraId="462BD582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UKUPAN iznos sredstava za finansiranje projekta (1+3) ili (2+3)</w:t>
            </w:r>
          </w:p>
        </w:tc>
        <w:tc>
          <w:tcPr>
            <w:tcW w:w="1701" w:type="dxa"/>
            <w:vAlign w:val="bottom"/>
          </w:tcPr>
          <w:p w14:paraId="1AAAAD14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14:paraId="20BE8B5E" w14:textId="77777777"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</w:tbl>
    <w:p w14:paraId="09FD799B" w14:textId="77777777" w:rsidR="00787D01" w:rsidRDefault="00787D01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730B46CE" w14:textId="77777777" w:rsidR="00351DC4" w:rsidRDefault="00351DC4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5B6723FC" w14:textId="77777777" w:rsidR="00351DC4" w:rsidRPr="00470CFE" w:rsidRDefault="00351DC4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5C2ED54C" w14:textId="77777777" w:rsidR="00162937" w:rsidRPr="00470CFE" w:rsidRDefault="00162937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  <w:lang w:val="hr-BA"/>
        </w:rPr>
        <w:t xml:space="preserve">PERIOD IMPLEMENTACIJE </w:t>
      </w:r>
      <w:r w:rsidR="00787D01" w:rsidRPr="00470CFE">
        <w:rPr>
          <w:rFonts w:ascii="Times New Roman" w:hAnsi="Times New Roman" w:cs="Times New Roman"/>
          <w:b/>
          <w:lang w:val="hr-BA"/>
        </w:rPr>
        <w:t>–</w:t>
      </w:r>
      <w:r w:rsidRPr="00470CFE">
        <w:rPr>
          <w:rFonts w:ascii="Times New Roman" w:hAnsi="Times New Roman" w:cs="Times New Roman"/>
          <w:b/>
          <w:lang w:val="hr-BA"/>
        </w:rPr>
        <w:t xml:space="preserve"> projekta / utroška finansijskih sredstava</w:t>
      </w:r>
    </w:p>
    <w:p w14:paraId="0BB9A1F9" w14:textId="77777777" w:rsidR="00787D01" w:rsidRPr="00470CFE" w:rsidRDefault="00787D01" w:rsidP="00787D01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162937" w:rsidRPr="00470CFE" w14:paraId="690679ED" w14:textId="77777777" w:rsidTr="004023BA">
        <w:trPr>
          <w:trHeight w:val="1009"/>
        </w:trPr>
        <w:tc>
          <w:tcPr>
            <w:tcW w:w="5228" w:type="dxa"/>
            <w:vAlign w:val="center"/>
          </w:tcPr>
          <w:p w14:paraId="6B878D5E" w14:textId="77777777" w:rsidR="00162937" w:rsidRPr="00470CFE" w:rsidRDefault="00162937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Vremenski period implementacije projekta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/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utroška finansijskih sredstava</w:t>
            </w:r>
          </w:p>
        </w:tc>
        <w:tc>
          <w:tcPr>
            <w:tcW w:w="5399" w:type="dxa"/>
            <w:vAlign w:val="center"/>
          </w:tcPr>
          <w:p w14:paraId="4A474D07" w14:textId="5D3C8B9B" w:rsidR="00787D01" w:rsidRPr="00470CFE" w:rsidRDefault="002F12FE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BA"/>
              </w:rPr>
              <w:t>Na</w:t>
            </w:r>
            <w:r w:rsidR="00504C5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BA"/>
              </w:rPr>
              <w:t>j</w:t>
            </w:r>
            <w:r w:rsidR="003873A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BA"/>
              </w:rPr>
              <w:t>duže</w:t>
            </w:r>
            <w:r w:rsidR="001677A5" w:rsidRPr="001677A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hr-BA"/>
              </w:rPr>
              <w:t xml:space="preserve"> do 31.12.2026. godine</w:t>
            </w:r>
            <w:r w:rsidR="00162937"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od dana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zaključenja</w:t>
            </w:r>
            <w:r w:rsidR="004023BA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 w:rsidR="00162937"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Ugovora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.</w:t>
            </w:r>
          </w:p>
          <w:p w14:paraId="2C62E561" w14:textId="20416A32" w:rsidR="00162937" w:rsidRPr="00470CFE" w:rsidRDefault="00242148" w:rsidP="00787D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DB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Pod implementiranim projektom podrazumijeva se stavljanje nabavljene opreme, sredstava ili usluga u funkciju, odnosno njihovo korištenje u skladu s namjenom projekta.</w:t>
            </w:r>
          </w:p>
        </w:tc>
      </w:tr>
    </w:tbl>
    <w:p w14:paraId="38806213" w14:textId="77777777" w:rsidR="00162937" w:rsidRPr="00470CFE" w:rsidRDefault="00162937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673AA139" w14:textId="39D990E5" w:rsidR="00893181" w:rsidRDefault="00893181" w:rsidP="00893181">
      <w:pPr>
        <w:jc w:val="both"/>
        <w:rPr>
          <w:rFonts w:ascii="Times New Roman" w:hAnsi="Times New Roman" w:cs="Times New Roman"/>
          <w:b/>
        </w:rPr>
      </w:pPr>
      <w:bookmarkStart w:id="1" w:name="_Hlk225765038"/>
      <w:r w:rsidRPr="006C351B">
        <w:rPr>
          <w:rFonts w:ascii="Times New Roman" w:hAnsi="Times New Roman" w:cs="Times New Roman"/>
          <w:b/>
        </w:rPr>
        <w:t xml:space="preserve">Saglasan/na sam, kao nosilac ličnih podataka, u skladu sa članom 9. Zakona o zaštiti ličnih podataka Bosne i Hercegovine („Službeni glasnik BiH“, broj 12/25), da Ministarstvo privrede Unsko-sanskog kantona, kao kontrolor podataka, može vršiti obradu ličnih podataka dostavljenih u okviru prijave za odabir korisnika sredstava po predmetnom </w:t>
      </w:r>
      <w:r>
        <w:rPr>
          <w:rFonts w:ascii="Times New Roman" w:hAnsi="Times New Roman" w:cs="Times New Roman"/>
          <w:b/>
        </w:rPr>
        <w:t>J</w:t>
      </w:r>
      <w:r w:rsidRPr="006C351B">
        <w:rPr>
          <w:rFonts w:ascii="Times New Roman" w:hAnsi="Times New Roman" w:cs="Times New Roman"/>
          <w:b/>
        </w:rPr>
        <w:t xml:space="preserve">avnom pozivu, te iste objaviti na web stranici Vlade Unsko-sanskog kantona sa sljedećim osnovnim podacima: </w:t>
      </w:r>
      <w:bookmarkStart w:id="2" w:name="_Hlk225760976"/>
      <w:r w:rsidRPr="006C351B">
        <w:rPr>
          <w:rFonts w:ascii="Times New Roman" w:hAnsi="Times New Roman" w:cs="Times New Roman"/>
          <w:b/>
        </w:rPr>
        <w:t xml:space="preserve">naziv </w:t>
      </w:r>
      <w:r w:rsidR="009C2001">
        <w:rPr>
          <w:rFonts w:ascii="Times New Roman" w:hAnsi="Times New Roman" w:cs="Times New Roman"/>
          <w:b/>
        </w:rPr>
        <w:t>pravnog lica</w:t>
      </w:r>
      <w:r w:rsidR="00A03F13">
        <w:rPr>
          <w:rFonts w:ascii="Times New Roman" w:hAnsi="Times New Roman" w:cs="Times New Roman"/>
          <w:b/>
        </w:rPr>
        <w:t>/poslovne jedinice</w:t>
      </w:r>
      <w:r w:rsidRPr="006C351B">
        <w:rPr>
          <w:rFonts w:ascii="Times New Roman" w:hAnsi="Times New Roman" w:cs="Times New Roman"/>
          <w:b/>
        </w:rPr>
        <w:t>, adresa, ukupna vrijednost projekta, vlastit</w:t>
      </w:r>
      <w:r w:rsidR="00A03F13">
        <w:rPr>
          <w:rFonts w:ascii="Times New Roman" w:hAnsi="Times New Roman" w:cs="Times New Roman"/>
          <w:b/>
        </w:rPr>
        <w:t>o</w:t>
      </w:r>
      <w:r w:rsidRPr="006C351B">
        <w:rPr>
          <w:rFonts w:ascii="Times New Roman" w:hAnsi="Times New Roman" w:cs="Times New Roman"/>
          <w:b/>
        </w:rPr>
        <w:t xml:space="preserve"> </w:t>
      </w:r>
      <w:r w:rsidR="00A03F13">
        <w:rPr>
          <w:rFonts w:ascii="Times New Roman" w:hAnsi="Times New Roman" w:cs="Times New Roman"/>
          <w:b/>
        </w:rPr>
        <w:t>učešće</w:t>
      </w:r>
      <w:r w:rsidR="00D17AE5">
        <w:rPr>
          <w:rFonts w:ascii="Times New Roman" w:hAnsi="Times New Roman" w:cs="Times New Roman"/>
          <w:b/>
        </w:rPr>
        <w:t xml:space="preserve"> u realizaciji projekta</w:t>
      </w:r>
      <w:r w:rsidRPr="006C351B">
        <w:rPr>
          <w:rFonts w:ascii="Times New Roman" w:hAnsi="Times New Roman" w:cs="Times New Roman"/>
          <w:b/>
        </w:rPr>
        <w:t>, iznos sredstava dodijeljenih od Ministarstva i broj bodova</w:t>
      </w:r>
      <w:bookmarkEnd w:id="2"/>
      <w:r w:rsidRPr="006C351B">
        <w:rPr>
          <w:rFonts w:ascii="Times New Roman" w:hAnsi="Times New Roman" w:cs="Times New Roman"/>
          <w:b/>
        </w:rPr>
        <w:t>.</w:t>
      </w:r>
    </w:p>
    <w:bookmarkEnd w:id="1"/>
    <w:p w14:paraId="0470693B" w14:textId="77777777" w:rsidR="00787D01" w:rsidRPr="00470CFE" w:rsidRDefault="00787D01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54EDD48B" w14:textId="6A986620" w:rsidR="00B1574E" w:rsidRPr="000C4D16" w:rsidRDefault="00B1574E" w:rsidP="00B1574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0C4D16">
        <w:rPr>
          <w:rFonts w:ascii="Times New Roman" w:eastAsia="Times New Roman" w:hAnsi="Times New Roman" w:cs="Times New Roman"/>
          <w:color w:val="000000"/>
          <w:lang w:val="hr-HR" w:eastAsia="hr-HR"/>
        </w:rPr>
        <w:t>Potpisom i ovjerom Prijavnog obrasca, podnosilac prijave daje saglasnost da će, u slučaju odobravanja sredstava, zaključiti Ugovor o dodjeli sredstava pod uslovima utvrđenim Programom.</w:t>
      </w:r>
    </w:p>
    <w:p w14:paraId="7360852B" w14:textId="77777777" w:rsidR="00DF35E5" w:rsidRPr="00470CFE" w:rsidRDefault="00DF35E5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14:paraId="58E1C84B" w14:textId="11C32EF5" w:rsidR="00DF35E5" w:rsidRPr="00470CFE" w:rsidRDefault="00DF35E5" w:rsidP="00DF35E5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 xml:space="preserve">Ukoliko je ponuda/predračun dostavljen uz ovu </w:t>
      </w:r>
      <w:r w:rsidR="004F141E">
        <w:rPr>
          <w:rFonts w:ascii="Times New Roman" w:hAnsi="Times New Roman" w:cs="Times New Roman"/>
          <w:b/>
        </w:rPr>
        <w:t>p</w:t>
      </w:r>
      <w:r w:rsidRPr="00470CFE">
        <w:rPr>
          <w:rFonts w:ascii="Times New Roman" w:hAnsi="Times New Roman" w:cs="Times New Roman"/>
          <w:b/>
        </w:rPr>
        <w:t xml:space="preserve">rijavu pisana na stranom jeziku, svojim potpisom i pečatom potvrđujemo da sadržaj ponude u potpunosti odgovara </w:t>
      </w:r>
      <w:r w:rsidR="00D83018">
        <w:rPr>
          <w:rFonts w:ascii="Times New Roman" w:hAnsi="Times New Roman" w:cs="Times New Roman"/>
          <w:b/>
        </w:rPr>
        <w:t>n</w:t>
      </w:r>
      <w:r w:rsidRPr="00470CFE">
        <w:rPr>
          <w:rFonts w:ascii="Times New Roman" w:hAnsi="Times New Roman" w:cs="Times New Roman"/>
          <w:b/>
        </w:rPr>
        <w:t>amjeni utroška sredstava definisanoj prilikom prijave na ovaj Javni poziv.</w:t>
      </w:r>
    </w:p>
    <w:p w14:paraId="386D7D90" w14:textId="722B3338" w:rsidR="001B454A" w:rsidRPr="00470CFE" w:rsidRDefault="001B454A" w:rsidP="007E6586">
      <w:pPr>
        <w:spacing w:after="0"/>
        <w:jc w:val="both"/>
        <w:rPr>
          <w:rFonts w:ascii="Times New Roman" w:eastAsia="Calibri" w:hAnsi="Times New Roman" w:cs="Times New Roman"/>
          <w:b/>
          <w:i/>
          <w:lang w:val="hr-BA" w:eastAsia="en-US"/>
        </w:rPr>
      </w:pPr>
    </w:p>
    <w:p w14:paraId="444B8A10" w14:textId="43270719" w:rsidR="00787D01" w:rsidRDefault="00787D01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241A54D2" w14:textId="2134B84F" w:rsidR="009A2A1F" w:rsidRDefault="009A2A1F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7E8F7521" w14:textId="17A180CA" w:rsidR="009A2A1F" w:rsidRDefault="009A2A1F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29D679AF" w14:textId="77777777" w:rsidR="003873A2" w:rsidRDefault="003873A2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2B7722A6" w14:textId="1478F49A" w:rsidR="009A2A1F" w:rsidRDefault="009A2A1F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643862FC" w14:textId="77777777" w:rsidR="009A2A1F" w:rsidRDefault="009A2A1F" w:rsidP="001D0B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7A359B" w14:textId="77777777" w:rsidR="003C1201" w:rsidRDefault="003C1201" w:rsidP="009A2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935CE" w14:textId="77777777" w:rsidR="003C1201" w:rsidRDefault="003C1201" w:rsidP="009A2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6BECE" w14:textId="65674B1B" w:rsidR="009A2A1F" w:rsidRPr="00B32CF4" w:rsidRDefault="009A2A1F" w:rsidP="009A2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 w:rsidRPr="00B32CF4">
        <w:rPr>
          <w:rFonts w:ascii="Times New Roman" w:hAnsi="Times New Roman" w:cs="Times New Roman"/>
          <w:b/>
          <w:sz w:val="24"/>
          <w:szCs w:val="24"/>
        </w:rPr>
        <w:t xml:space="preserve">SAGLASNOST ZA OBRADU LIČNIH PODATAKA  </w:t>
      </w:r>
    </w:p>
    <w:p w14:paraId="4F12DEBE" w14:textId="77777777" w:rsidR="009A2A1F" w:rsidRDefault="009A2A1F" w:rsidP="009A2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E04E9" w14:textId="51E8F124" w:rsidR="009A2A1F" w:rsidRPr="004F5586" w:rsidRDefault="009A2A1F" w:rsidP="009A2A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U skladu sa odredbama člana 9. Zakona o zaštiti ličnih podataka („Službeni glasnik BiH“, broj: 12/25), dajem saglasnost da Ministarstvo privrede Unsko-sanskog kantona može prikupljati, koristiti i obrađivati moje lične podatke u svrhu učestvovanja u postupku po Javnom pozivu</w:t>
      </w:r>
      <w:r w:rsidR="005B64D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„Jačanje konkurentnosti subjekata male privrede-pravnih lica“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u skladu sa </w:t>
      </w:r>
      <w:r w:rsidR="005B64D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Programom poticaja razvoja male privrede za 2026. godinu, i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to u sljedeće svrhe: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obrada prijave,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javna objava rezultata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(</w:t>
      </w:r>
      <w:r w:rsidR="005B64DF" w:rsidRPr="005B64DF">
        <w:rPr>
          <w:rFonts w:ascii="Times New Roman" w:eastAsia="Calibri" w:hAnsi="Times New Roman" w:cs="Times New Roman"/>
          <w:color w:val="000000"/>
          <w:sz w:val="24"/>
          <w:szCs w:val="24"/>
        </w:rPr>
        <w:t>naziv pravnog lica/poslovne jedinice, adresa, ukupna vrijednost projekta, vlastito učešće, iznos sredstava dodijeljenih od Ministarstva i broj ostvarenih bodova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kao i druge podatke utvrđene zakonima i podzakonskim propisima koji se primjenjuju u postupku po Javnom pozivu „</w:t>
      </w:r>
      <w:r w:rsidR="000B2C49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Jačanje konkurentnosti subjekata male privrede – pravnih lica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“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)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</w:p>
    <w:p w14:paraId="4EAF33C3" w14:textId="77777777" w:rsidR="009A2A1F" w:rsidRDefault="009A2A1F" w:rsidP="009A2A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261A6DE" w14:textId="77777777" w:rsidR="009A2A1F" w:rsidRDefault="009A2A1F" w:rsidP="009A2A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674B631F" w14:textId="77777777" w:rsidR="009A2A1F" w:rsidRPr="004F5586" w:rsidRDefault="009A2A1F" w:rsidP="009A2A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5226793F" w14:textId="77777777" w:rsidR="009A2A1F" w:rsidRPr="00137AEA" w:rsidRDefault="009A2A1F" w:rsidP="009A2A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137AEA">
        <w:rPr>
          <w:rFonts w:ascii="Times New Roman" w:eastAsia="Calibri" w:hAnsi="Times New Roman" w:cs="Times New Roman"/>
          <w:b/>
          <w:bCs/>
          <w:color w:val="000000"/>
          <w:lang w:val="hr-HR"/>
        </w:rPr>
        <w:t>NAPOMENA:</w:t>
      </w:r>
      <w:r w:rsidRPr="00137AEA">
        <w:rPr>
          <w:rFonts w:ascii="Times New Roman" w:eastAsia="Calibri" w:hAnsi="Times New Roman" w:cs="Times New Roman"/>
          <w:color w:val="000000"/>
          <w:lang w:val="hr-HR"/>
        </w:rPr>
        <w:t xml:space="preserve"> Saglasnost se odnosi isključivo na navedene svrhe obrade i navedene kategorije ličnih podataka, te se isti ne smiju koristiti u druge svrhe. Obrada ličnih podataka vrši se u skladu sa Zakonom o zaštiti ličnih podataka. U slučaju povlačenja saglasnosti, isto se može učiniti pisanim putem na adresu: Ministarstvo privrede, Alije Đerzeleza br. 2, 77000 Bihać, putem e-maila: privreda@vladausk.ba ili lično na adresi sjedišta Ministarstva.</w:t>
      </w:r>
    </w:p>
    <w:p w14:paraId="29064FB0" w14:textId="77777777" w:rsidR="009A2A1F" w:rsidRPr="00137AEA" w:rsidRDefault="009A2A1F" w:rsidP="009A2A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137AEA">
        <w:rPr>
          <w:rFonts w:ascii="Times New Roman" w:eastAsia="Calibri" w:hAnsi="Times New Roman" w:cs="Times New Roman"/>
          <w:color w:val="000000"/>
          <w:lang w:val="hr-HR"/>
        </w:rPr>
        <w:t>Ova saglasnost se daje za period trajanja postupka po Javnom pozivu, odnosno do njegovog okončanja.</w:t>
      </w:r>
    </w:p>
    <w:p w14:paraId="187E8A0F" w14:textId="77777777" w:rsidR="009A2A1F" w:rsidRDefault="009A2A1F" w:rsidP="009A2A1F">
      <w:pPr>
        <w:pStyle w:val="Default"/>
        <w:jc w:val="both"/>
        <w:rPr>
          <w:bCs/>
        </w:rPr>
      </w:pPr>
    </w:p>
    <w:p w14:paraId="722BD8B1" w14:textId="7C5041BB" w:rsidR="009A2A1F" w:rsidRDefault="009A2A1F" w:rsidP="009A2A1F">
      <w:pPr>
        <w:pStyle w:val="Default"/>
        <w:jc w:val="both"/>
        <w:rPr>
          <w:bCs/>
        </w:rPr>
      </w:pPr>
      <w:r>
        <w:rPr>
          <w:bCs/>
        </w:rPr>
        <w:t xml:space="preserve">Ova </w:t>
      </w:r>
      <w:r w:rsidR="00C55FAB">
        <w:rPr>
          <w:bCs/>
        </w:rPr>
        <w:t>Saglasnost</w:t>
      </w:r>
      <w:r>
        <w:rPr>
          <w:bCs/>
        </w:rPr>
        <w:t xml:space="preserve"> je sastavni dio ovog Prijavnog obrasca. </w:t>
      </w:r>
    </w:p>
    <w:p w14:paraId="172502A1" w14:textId="77777777" w:rsidR="009A2A1F" w:rsidRDefault="009A2A1F" w:rsidP="009A2A1F">
      <w:pPr>
        <w:pStyle w:val="Default"/>
        <w:jc w:val="both"/>
        <w:rPr>
          <w:bCs/>
        </w:rPr>
      </w:pPr>
    </w:p>
    <w:p w14:paraId="01E28593" w14:textId="77777777" w:rsidR="009A2A1F" w:rsidRDefault="009A2A1F" w:rsidP="009A2A1F">
      <w:pPr>
        <w:pStyle w:val="Default"/>
        <w:jc w:val="both"/>
        <w:rPr>
          <w:bCs/>
        </w:rPr>
      </w:pPr>
    </w:p>
    <w:p w14:paraId="51D4C3FB" w14:textId="77777777" w:rsidR="009A2A1F" w:rsidRPr="00470CFE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6A6F633A" w14:textId="77777777" w:rsidR="009A2A1F" w:rsidRPr="00470CFE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Svojim potpisom i pečatom pod punom krivičnom, moralnom  i materijalnom odgovornošću potvrđujem istinitost i tačnost gore navedenih podataka, dokumenata i informacija koje su sastavni dio ove prijave, shodno zakonskim propisima u Federaciji BiH.</w:t>
      </w:r>
    </w:p>
    <w:p w14:paraId="4E3E8940" w14:textId="77777777" w:rsidR="009A2A1F" w:rsidRPr="00470CFE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50244CA4" w14:textId="77777777" w:rsidR="009A2A1F" w:rsidRPr="00470CFE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U cilju poštivanja odredbi Zakona o sukobu interesa u organima vlasti u Federaciji BiH od strane izabranih dužnosnika, nosilaca izvršnih funkcija i savjetnika u vršenju javnih funkcija, podnosilac prijave mora poštovati odredbe Zakona o sukobu interesa u organima vlasti u Federaciji BiH („Službene novine Federacije BiH“, broj: 70/08), a naročito odredbe člana 6. kojim se uređuju ulaganja Vlade Kantona u privatna preduzeća.</w:t>
      </w:r>
    </w:p>
    <w:p w14:paraId="1B9D1B1A" w14:textId="578D076C" w:rsidR="009A2A1F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</w:t>
      </w:r>
    </w:p>
    <w:p w14:paraId="58629CEA" w14:textId="77777777" w:rsidR="009A2A1F" w:rsidRPr="00470CFE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75258105" w14:textId="77777777" w:rsidR="009A2A1F" w:rsidRPr="00470CFE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3AD38F15" w14:textId="3F307C46" w:rsidR="009A2A1F" w:rsidRPr="00470CFE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    _____________________________</w:t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>
        <w:rPr>
          <w:rFonts w:ascii="Times New Roman" w:eastAsia="Calibri" w:hAnsi="Times New Roman" w:cs="Times New Roman"/>
          <w:lang w:val="hr-BA" w:eastAsia="en-US"/>
        </w:rPr>
        <w:t xml:space="preserve">               </w:t>
      </w:r>
      <w:r w:rsidRPr="00470CFE">
        <w:rPr>
          <w:rFonts w:ascii="Times New Roman" w:eastAsia="Calibri" w:hAnsi="Times New Roman" w:cs="Times New Roman"/>
          <w:lang w:val="hr-BA" w:eastAsia="en-US"/>
        </w:rPr>
        <w:t>__________________________</w:t>
      </w:r>
    </w:p>
    <w:p w14:paraId="14F39190" w14:textId="44B890EF" w:rsidR="009A2A1F" w:rsidRPr="009A2A1F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36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                    (mjesto, datum)  </w:t>
      </w:r>
      <w:r>
        <w:rPr>
          <w:rFonts w:ascii="Times New Roman" w:eastAsia="Calibri" w:hAnsi="Times New Roman" w:cs="Times New Roman"/>
          <w:lang w:val="hr-BA" w:eastAsia="en-US"/>
        </w:rPr>
        <w:t xml:space="preserve">                                                           </w:t>
      </w:r>
      <w:r w:rsidRPr="009A2A1F">
        <w:rPr>
          <w:rFonts w:ascii="Times New Roman" w:eastAsia="Calibri" w:hAnsi="Times New Roman" w:cs="Times New Roman"/>
          <w:sz w:val="20"/>
          <w:szCs w:val="20"/>
          <w:lang w:val="hr-BA" w:eastAsia="en-US"/>
        </w:rPr>
        <w:t>(Broj lične karte i</w:t>
      </w:r>
      <w:r>
        <w:rPr>
          <w:rFonts w:ascii="Times New Roman" w:eastAsia="Calibri" w:hAnsi="Times New Roman" w:cs="Times New Roman"/>
          <w:sz w:val="20"/>
          <w:szCs w:val="20"/>
          <w:lang w:val="hr-BA" w:eastAsia="en-US"/>
        </w:rPr>
        <w:t xml:space="preserve"> </w:t>
      </w:r>
      <w:r w:rsidRPr="009A2A1F">
        <w:rPr>
          <w:rFonts w:ascii="Times New Roman" w:eastAsia="Calibri" w:hAnsi="Times New Roman" w:cs="Times New Roman"/>
          <w:sz w:val="20"/>
          <w:szCs w:val="20"/>
          <w:lang w:val="hr-BA" w:eastAsia="en-US"/>
        </w:rPr>
        <w:t>potpis odgovornog lica )</w:t>
      </w:r>
    </w:p>
    <w:p w14:paraId="4CC021FA" w14:textId="40CD37A3" w:rsidR="009A2A1F" w:rsidRPr="009A2A1F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36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hr-BA" w:eastAsia="en-US"/>
        </w:rPr>
      </w:pPr>
    </w:p>
    <w:p w14:paraId="617C7701" w14:textId="56471DAB" w:rsidR="009A2A1F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014A0D4E" w14:textId="77777777" w:rsidR="009A2A1F" w:rsidRPr="00470CFE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14:paraId="7EEE58DF" w14:textId="089B5A11" w:rsidR="009A2A1F" w:rsidRPr="001F47F9" w:rsidRDefault="009A2A1F" w:rsidP="009A2A1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4365"/>
        </w:tabs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>
        <w:rPr>
          <w:rFonts w:ascii="Times New Roman" w:eastAsia="Calibri" w:hAnsi="Times New Roman" w:cs="Times New Roman"/>
          <w:lang w:val="hr-BA" w:eastAsia="en-US"/>
        </w:rPr>
        <w:t xml:space="preserve">     </w:t>
      </w:r>
      <w:r w:rsidRPr="00470CFE">
        <w:rPr>
          <w:rFonts w:ascii="Times New Roman" w:eastAsia="Calibri" w:hAnsi="Times New Roman" w:cs="Times New Roman"/>
          <w:b/>
          <w:lang w:val="hr-BA" w:eastAsia="en-US"/>
        </w:rPr>
        <w:t xml:space="preserve">M.P. </w:t>
      </w:r>
      <w:r w:rsidRPr="00470CFE">
        <w:rPr>
          <w:rFonts w:ascii="Times New Roman" w:eastAsia="Calibri" w:hAnsi="Times New Roman" w:cs="Times New Roman"/>
          <w:lang w:val="hr-BA" w:eastAsia="en-US"/>
        </w:rPr>
        <w:t xml:space="preserve">       </w:t>
      </w:r>
    </w:p>
    <w:p w14:paraId="73CEDED0" w14:textId="7FF544F8" w:rsidR="009A2A1F" w:rsidRDefault="009A2A1F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7F63CFFB" w14:textId="332ED3FC" w:rsidR="00961379" w:rsidRDefault="00961379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26873181" w14:textId="2B82FC3A" w:rsidR="00961379" w:rsidRDefault="00961379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5B131928" w14:textId="06B8F671" w:rsidR="00961379" w:rsidRDefault="00961379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00D2F78A" w14:textId="708D6897" w:rsidR="00961379" w:rsidRDefault="00961379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7BF250A1" w14:textId="77777777" w:rsidR="001D0B58" w:rsidRDefault="001D0B58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6A35295E" w14:textId="77777777" w:rsidR="00961379" w:rsidRPr="00470CFE" w:rsidRDefault="00961379" w:rsidP="00961379">
      <w:pPr>
        <w:spacing w:after="0"/>
        <w:rPr>
          <w:rFonts w:ascii="Times New Roman" w:eastAsia="Calibri" w:hAnsi="Times New Roman" w:cs="Times New Roman"/>
          <w:b/>
          <w:u w:val="single"/>
          <w:lang w:val="hr-BA" w:eastAsia="en-US"/>
        </w:rPr>
      </w:pPr>
      <w:r w:rsidRPr="00470CFE">
        <w:rPr>
          <w:rFonts w:ascii="Times New Roman" w:eastAsia="Calibri" w:hAnsi="Times New Roman" w:cs="Times New Roman"/>
          <w:b/>
          <w:u w:val="single"/>
          <w:lang w:val="hr-BA" w:eastAsia="en-US"/>
        </w:rPr>
        <w:lastRenderedPageBreak/>
        <w:t>Obavezna dokumentacija  koju je potrebno dostaviti uz ovaj Prijavni obrazac:</w:t>
      </w:r>
    </w:p>
    <w:p w14:paraId="59F83462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Cs/>
          <w:sz w:val="22"/>
          <w:szCs w:val="22"/>
          <w:lang w:val="hr-HR"/>
        </w:rPr>
      </w:pPr>
      <w:r w:rsidRPr="001D0B58">
        <w:rPr>
          <w:sz w:val="22"/>
          <w:szCs w:val="22"/>
          <w:lang w:val="hr-HR"/>
        </w:rPr>
        <w:t>Izjava o vlastitom učešću finansijskih sredstava za realizaciju projekta (</w:t>
      </w:r>
      <w:r w:rsidRPr="001D0B58">
        <w:rPr>
          <w:bCs/>
          <w:sz w:val="22"/>
          <w:szCs w:val="22"/>
          <w:lang w:val="hr-HR"/>
        </w:rPr>
        <w:t xml:space="preserve">vlastito učešće u ukupnoj vrijednosti projekta iznosi najmanje 40%) – za šifre djelatnosti C-Prerađivačka industrija (osim djelatnosti za koje je određeno da se neće dodijeljivati poticajna sredstva) – propisana i dostupna na web stranici Vlade Kantona, ovjerena pečatom podnosioca prijave i potpisana od strane ovlaštene osobe </w:t>
      </w:r>
      <w:r w:rsidRPr="001D0B58">
        <w:rPr>
          <w:b/>
          <w:bCs/>
          <w:sz w:val="22"/>
          <w:szCs w:val="22"/>
          <w:lang w:val="hr-HR"/>
        </w:rPr>
        <w:t>(Aneks II – koji je sastavni dio Programa)</w:t>
      </w:r>
      <w:r w:rsidRPr="001D0B58">
        <w:rPr>
          <w:bCs/>
          <w:sz w:val="22"/>
          <w:szCs w:val="22"/>
          <w:lang w:val="hr-HR"/>
        </w:rPr>
        <w:t xml:space="preserve">; </w:t>
      </w:r>
    </w:p>
    <w:p w14:paraId="21FE6E44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Cs/>
          <w:sz w:val="22"/>
          <w:szCs w:val="22"/>
          <w:lang w:val="hr-HR"/>
        </w:rPr>
      </w:pPr>
      <w:r w:rsidRPr="001D0B58">
        <w:rPr>
          <w:bCs/>
          <w:sz w:val="22"/>
          <w:szCs w:val="22"/>
          <w:lang w:val="hr-HR"/>
        </w:rPr>
        <w:t xml:space="preserve">Izjava o vlastitom učešću finansijskih sredstava za realizaciju projekta (vlastito učešće u ukupnoj vrijednosti projekta iznosi najmanje 20%) – za šifre djelatnosti 69.20 – Računovodstvene, knjigovodstvene i revizijske djelatnosti; porezno savjetovanje, 71.12 – Inžinjerske djelatnosti i s njima povezano tehničko savjetovanje, 74.10 – Specijalizirane dizajnerske djelatnosti, 85.53 – Djelatnosti vozačkih škola i 95 – Popravak računara i predmeta za ličnu upotrebu i domaćinstvo – propisana i dostupna na web stranici Vlade Kantona, ovjerena pečatom podnosioca prijave i potpisana od strane ovlaštene osobe </w:t>
      </w:r>
      <w:r w:rsidRPr="001D0B58">
        <w:rPr>
          <w:b/>
          <w:bCs/>
          <w:sz w:val="22"/>
          <w:szCs w:val="22"/>
          <w:lang w:val="hr-HR"/>
        </w:rPr>
        <w:t>(Aneks III – koji je sastavni dio Programa)</w:t>
      </w:r>
      <w:r w:rsidRPr="001D0B58">
        <w:rPr>
          <w:bCs/>
          <w:sz w:val="22"/>
          <w:szCs w:val="22"/>
          <w:lang w:val="hr-HR"/>
        </w:rPr>
        <w:t xml:space="preserve">; </w:t>
      </w:r>
    </w:p>
    <w:p w14:paraId="38D8F84D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Cs/>
          <w:sz w:val="22"/>
          <w:szCs w:val="22"/>
          <w:lang w:val="hr-HR"/>
        </w:rPr>
      </w:pPr>
      <w:r w:rsidRPr="001D0B58">
        <w:rPr>
          <w:sz w:val="22"/>
          <w:szCs w:val="22"/>
          <w:lang w:val="hr-HR"/>
        </w:rPr>
        <w:t>Original aktualnog izvoda iz sudskog registra ne starijeg od tri mjeseca od dana objave Javnog poziva ili ovjerena kopija istog;</w:t>
      </w:r>
    </w:p>
    <w:p w14:paraId="76BA7464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Cs/>
          <w:sz w:val="22"/>
          <w:szCs w:val="22"/>
          <w:lang w:val="hr-HR"/>
        </w:rPr>
      </w:pPr>
      <w:r w:rsidRPr="001D0B58">
        <w:rPr>
          <w:sz w:val="22"/>
          <w:szCs w:val="22"/>
          <w:lang w:val="hr-HR"/>
        </w:rPr>
        <w:t xml:space="preserve">Ovjerena kopija Uvjerenja o poreznoj registraciji (ID broj) (ovjera ne starija od tri mjeseca od dana objave Javnog poziva); </w:t>
      </w:r>
    </w:p>
    <w:p w14:paraId="6A101909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Cs/>
          <w:sz w:val="22"/>
          <w:szCs w:val="22"/>
          <w:lang w:val="hr-HR"/>
        </w:rPr>
      </w:pPr>
      <w:r w:rsidRPr="001D0B58">
        <w:rPr>
          <w:sz w:val="22"/>
          <w:szCs w:val="22"/>
          <w:lang w:val="hr-HR"/>
        </w:rPr>
        <w:t xml:space="preserve">Ovjerena kopija Obavijesti o razvrstavanju subjekta prema djelatnosti usklađeno sa Klasifikacijom djelatnosti KD BiH 2010 (Zavod za statistiku Federacije BiH) (ovjera ne starija od tri mjeseca od dana objave Javnog poziva); </w:t>
      </w:r>
    </w:p>
    <w:p w14:paraId="069D6017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Cs/>
          <w:sz w:val="22"/>
          <w:szCs w:val="22"/>
          <w:lang w:val="hr-HR"/>
        </w:rPr>
      </w:pPr>
      <w:r w:rsidRPr="001D0B58">
        <w:rPr>
          <w:sz w:val="22"/>
          <w:szCs w:val="22"/>
          <w:lang w:val="hr-HR"/>
        </w:rPr>
        <w:t xml:space="preserve">Original ili ovjerena kopija Uvjerenja od Porezne uprave o izmirenju direktnih poreza: doprinosa za PIO/MIO, zdravstveno osiguranje, osiguranje od nezaposlenosti i poreza na dohodak, kao i ostalih naknada i taksi (ne starija od tri mjeseca od dana objave Javnog poziva); </w:t>
      </w:r>
    </w:p>
    <w:p w14:paraId="5E7C0275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Cs/>
          <w:sz w:val="22"/>
          <w:szCs w:val="22"/>
          <w:lang w:val="hr-HR"/>
        </w:rPr>
      </w:pPr>
      <w:r w:rsidRPr="001D0B58">
        <w:rPr>
          <w:sz w:val="22"/>
          <w:szCs w:val="22"/>
          <w:lang w:val="hr-HR"/>
        </w:rPr>
        <w:t>Original ili ovjerena kopija Uvjerenja o urednom izmirenju indirektnih poreza i dadžbina od Uprave za indirektno oporezivanje (ukoliko je u sistemu PDV-a) (ne starija od tri mjeseca od dana objave Javnog poziva) ili Izjava podnosioca prijave da isti nije u sistemu PDV-a, potpisana i ovjerena od strane podnosioca prijave;</w:t>
      </w:r>
      <w:r w:rsidRPr="001D0B58">
        <w:rPr>
          <w:sz w:val="22"/>
          <w:szCs w:val="22"/>
          <w:highlight w:val="yellow"/>
          <w:lang w:val="hr-HR"/>
        </w:rPr>
        <w:t xml:space="preserve"> </w:t>
      </w:r>
      <w:r w:rsidRPr="001D0B58">
        <w:rPr>
          <w:sz w:val="22"/>
          <w:szCs w:val="22"/>
          <w:lang w:val="hr-HR"/>
        </w:rPr>
        <w:t>Kao validno se priznaje i postojeće uvjerenje izdano za prethodnu proceduru ili Javni poziv (npr. tender), pod uvjetom da nije starije od 3 mjeseca od dana objave Javnog poziva i da je izdano od nadležnog organa.</w:t>
      </w:r>
    </w:p>
    <w:p w14:paraId="567733DF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Cs/>
          <w:sz w:val="22"/>
          <w:szCs w:val="22"/>
          <w:lang w:val="hr-HR"/>
        </w:rPr>
      </w:pPr>
      <w:r w:rsidRPr="001D0B58">
        <w:rPr>
          <w:sz w:val="22"/>
          <w:szCs w:val="22"/>
          <w:lang w:val="hr-HR"/>
        </w:rPr>
        <w:t xml:space="preserve">Kopija bilansa stanja i bilans uspjeha za 2025. godinu, </w:t>
      </w:r>
      <w:r w:rsidRPr="001D0B58">
        <w:rPr>
          <w:bCs/>
          <w:sz w:val="22"/>
          <w:szCs w:val="22"/>
          <w:lang w:val="hr-HR"/>
        </w:rPr>
        <w:t>sa pečatom prijema od strane Finansijsko-informatičke agencije (FIA);</w:t>
      </w:r>
    </w:p>
    <w:p w14:paraId="360DC508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Cs/>
          <w:sz w:val="22"/>
          <w:szCs w:val="22"/>
          <w:lang w:val="hr-HR"/>
        </w:rPr>
      </w:pPr>
      <w:r w:rsidRPr="001D0B58">
        <w:rPr>
          <w:bCs/>
          <w:sz w:val="22"/>
          <w:szCs w:val="22"/>
          <w:lang w:val="hr-HR"/>
        </w:rPr>
        <w:t xml:space="preserve">Original ili ovjerena kopija potvrde izdane od strane suda da se ne vodi stečajni ili likvidacioni postupak (ne starija od tri mjeseca od dana objave Javnog poziva); </w:t>
      </w:r>
    </w:p>
    <w:p w14:paraId="494CA7A3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/>
          <w:bCs/>
          <w:sz w:val="22"/>
          <w:szCs w:val="22"/>
          <w:lang w:val="hr-HR"/>
        </w:rPr>
      </w:pPr>
      <w:r w:rsidRPr="001D0B58">
        <w:rPr>
          <w:sz w:val="22"/>
          <w:szCs w:val="22"/>
          <w:lang w:val="hr-HR"/>
        </w:rPr>
        <w:t xml:space="preserve">Original ili ovjerena kopija Liste osiguranika izdana od strane Porezne uprave (ne starija od 30 dana od dana objave Javnog poziva). </w:t>
      </w:r>
      <w:r w:rsidRPr="001D0B58">
        <w:rPr>
          <w:bCs/>
          <w:sz w:val="22"/>
          <w:szCs w:val="22"/>
          <w:lang w:val="hr-HR"/>
        </w:rPr>
        <w:t>Ukoliko pravno lice aplicira sa poslovnom jedinicom registriranom na različitoj adresi od osnovnog subjekta</w:t>
      </w:r>
      <w:r w:rsidRPr="001D0B58">
        <w:rPr>
          <w:sz w:val="22"/>
          <w:szCs w:val="22"/>
          <w:lang w:val="hr-HR"/>
        </w:rPr>
        <w:t xml:space="preserve">, dostavlja Listu osiguranika izdanu od strane Porezne uprave </w:t>
      </w:r>
      <w:r w:rsidRPr="001D0B58">
        <w:rPr>
          <w:b/>
          <w:sz w:val="22"/>
          <w:szCs w:val="22"/>
          <w:lang w:val="hr-HR"/>
        </w:rPr>
        <w:t>za tu poslovnu jedinicu</w:t>
      </w:r>
      <w:bookmarkStart w:id="4" w:name="_Hlk135386948"/>
      <w:r w:rsidRPr="001D0B58">
        <w:rPr>
          <w:b/>
          <w:sz w:val="22"/>
          <w:szCs w:val="22"/>
          <w:lang w:val="hr-HR"/>
        </w:rPr>
        <w:t>;</w:t>
      </w:r>
    </w:p>
    <w:p w14:paraId="1CC7E8FD" w14:textId="77777777" w:rsidR="001D0B58" w:rsidRPr="001D0B58" w:rsidRDefault="001D0B58" w:rsidP="001D0B58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  <w:rPr>
          <w:bCs/>
          <w:sz w:val="22"/>
          <w:szCs w:val="22"/>
          <w:lang w:val="hr-HR"/>
        </w:rPr>
      </w:pPr>
      <w:r w:rsidRPr="001D0B58">
        <w:rPr>
          <w:bCs/>
          <w:sz w:val="22"/>
          <w:szCs w:val="22"/>
          <w:lang w:val="hr-HR"/>
        </w:rPr>
        <w:t>Ukoliko pravno lice aplicira sa poslovnom jedinicom registriranom na istoj adresi kao i osnovni subjekt, dostavlja:</w:t>
      </w:r>
    </w:p>
    <w:p w14:paraId="3C420468" w14:textId="77777777" w:rsidR="001D0B58" w:rsidRPr="001D0B58" w:rsidRDefault="001D0B58" w:rsidP="001D0B58">
      <w:pPr>
        <w:pStyle w:val="ListParagraph"/>
        <w:jc w:val="both"/>
        <w:rPr>
          <w:rFonts w:ascii="Times New Roman" w:hAnsi="Times New Roman" w:cs="Times New Roman"/>
          <w:lang w:val="hr-HR"/>
        </w:rPr>
      </w:pPr>
      <w:r w:rsidRPr="001D0B58">
        <w:rPr>
          <w:rFonts w:ascii="Times New Roman" w:hAnsi="Times New Roman" w:cs="Times New Roman"/>
          <w:bCs/>
          <w:lang w:val="hr-HR"/>
        </w:rPr>
        <w:t>- o</w:t>
      </w:r>
      <w:r w:rsidRPr="001D0B58">
        <w:rPr>
          <w:rFonts w:ascii="Times New Roman" w:hAnsi="Times New Roman" w:cs="Times New Roman"/>
          <w:lang w:val="hr-HR"/>
        </w:rPr>
        <w:t xml:space="preserve">riginal ili ovjerenu kopiju Liste osiguranika izdanu od strane Porezne uprave (ne starija od 30 dana od dana objave Javnog poziva) za osnovni subjekat i </w:t>
      </w:r>
      <w:bookmarkEnd w:id="4"/>
    </w:p>
    <w:p w14:paraId="4BAFE318" w14:textId="77777777" w:rsidR="001D0B58" w:rsidRPr="001D0B58" w:rsidRDefault="001D0B58" w:rsidP="001D0B58">
      <w:pPr>
        <w:pStyle w:val="ListParagraph"/>
        <w:jc w:val="both"/>
        <w:rPr>
          <w:rFonts w:ascii="Times New Roman" w:hAnsi="Times New Roman" w:cs="Times New Roman"/>
          <w:lang w:val="hr-HR"/>
        </w:rPr>
      </w:pPr>
      <w:r w:rsidRPr="001D0B58">
        <w:rPr>
          <w:rFonts w:ascii="Times New Roman" w:hAnsi="Times New Roman" w:cs="Times New Roman"/>
          <w:lang w:val="hr-HR"/>
        </w:rPr>
        <w:t xml:space="preserve">- Izjavu o osiguranicima koji obavljaju poslove u poslovnoj jedinici sa Liste osiguranika osnovnog subjekta, potpisana i ovjerena od strane podnosioca prijave; </w:t>
      </w:r>
    </w:p>
    <w:p w14:paraId="35A7FD57" w14:textId="001D2E7B" w:rsidR="001D0B58" w:rsidRPr="001D0B58" w:rsidRDefault="001D0B58" w:rsidP="001D0B5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1D0B58">
        <w:rPr>
          <w:rFonts w:ascii="Times New Roman" w:hAnsi="Times New Roman" w:cs="Times New Roman"/>
          <w:lang w:val="hr-HR"/>
        </w:rPr>
        <w:t xml:space="preserve">Izjava podnosioca prijave o pripadnosti/nepripadnosti uposlenika </w:t>
      </w:r>
      <w:r w:rsidRPr="001D0B58">
        <w:rPr>
          <w:rFonts w:ascii="Times New Roman" w:hAnsi="Times New Roman" w:cs="Times New Roman"/>
          <w:bCs/>
          <w:lang w:val="hr-HR"/>
        </w:rPr>
        <w:t>sa Liste osiguranika ciljnim skupinama</w:t>
      </w:r>
      <w:r w:rsidRPr="001D0B58">
        <w:rPr>
          <w:rFonts w:ascii="Times New Roman" w:hAnsi="Times New Roman" w:cs="Times New Roman"/>
          <w:lang w:val="hr-HR"/>
        </w:rPr>
        <w:t xml:space="preserve"> </w:t>
      </w:r>
      <w:r w:rsidRPr="001D0B58">
        <w:rPr>
          <w:rFonts w:ascii="Times New Roman" w:hAnsi="Times New Roman" w:cs="Times New Roman"/>
          <w:bCs/>
          <w:lang w:val="hr-HR"/>
        </w:rPr>
        <w:t xml:space="preserve">(žene, mladi do 38 godina i osobe sa invaliditetom), </w:t>
      </w:r>
      <w:r w:rsidRPr="001D0B58">
        <w:rPr>
          <w:rFonts w:ascii="Times New Roman" w:hAnsi="Times New Roman" w:cs="Times New Roman"/>
          <w:lang w:val="hr-HR"/>
        </w:rPr>
        <w:t xml:space="preserve">potpisana i ovjerena od strane podnosioca prijave </w:t>
      </w:r>
      <w:r w:rsidRPr="001D0B58">
        <w:rPr>
          <w:rFonts w:ascii="Times New Roman" w:hAnsi="Times New Roman" w:cs="Times New Roman"/>
          <w:bCs/>
          <w:lang w:val="hr-HR"/>
        </w:rPr>
        <w:t xml:space="preserve">(odnosno sa Izjave iz </w:t>
      </w:r>
      <w:r w:rsidR="004C4809">
        <w:rPr>
          <w:rFonts w:ascii="Times New Roman" w:hAnsi="Times New Roman" w:cs="Times New Roman"/>
          <w:bCs/>
          <w:lang w:val="hr-HR"/>
        </w:rPr>
        <w:t xml:space="preserve">tačke </w:t>
      </w:r>
      <w:r w:rsidRPr="001D0B58">
        <w:rPr>
          <w:rFonts w:ascii="Times New Roman" w:hAnsi="Times New Roman" w:cs="Times New Roman"/>
          <w:bCs/>
          <w:lang w:val="hr-HR"/>
        </w:rPr>
        <w:t xml:space="preserve">k) ukoliko se prijava podnosi za poslovnu jedinicu koja je na istoj adresi kao i osnovni subjekt) – propisana i dostupna na web stranici Vlade Kantona, ovjerena pečatom podnosioca prijave i potpisana od strane ovlaštene osobe </w:t>
      </w:r>
      <w:r w:rsidRPr="001D0B58">
        <w:rPr>
          <w:rFonts w:ascii="Times New Roman" w:hAnsi="Times New Roman" w:cs="Times New Roman"/>
          <w:b/>
          <w:bCs/>
          <w:lang w:val="hr-HR"/>
        </w:rPr>
        <w:t>(Aneks IV – koji je sastavni dio Programa)</w:t>
      </w:r>
      <w:r w:rsidRPr="001D0B58">
        <w:rPr>
          <w:rFonts w:ascii="Times New Roman" w:hAnsi="Times New Roman" w:cs="Times New Roman"/>
          <w:bCs/>
          <w:lang w:val="hr-HR"/>
        </w:rPr>
        <w:t>;</w:t>
      </w:r>
    </w:p>
    <w:p w14:paraId="08AEC27C" w14:textId="77777777" w:rsidR="001D0B58" w:rsidRPr="001D0B58" w:rsidRDefault="001D0B58" w:rsidP="001D0B5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1D0B58">
        <w:rPr>
          <w:rFonts w:ascii="Times New Roman" w:hAnsi="Times New Roman" w:cs="Times New Roman"/>
          <w:lang w:val="hr-HR"/>
        </w:rPr>
        <w:t xml:space="preserve">Izjava da se protiv lica ovlaštenog za zastupanje ne vodi krivični postupak i nije pravosnažno osuđen za prekršaj i/ili počinjenje krivičnog djela organiziranog kriminala, korupcije, prevare ili pranja novca u skladu sa važećim propisima u BiH – </w:t>
      </w:r>
      <w:r w:rsidRPr="001D0B58">
        <w:rPr>
          <w:rFonts w:ascii="Times New Roman" w:hAnsi="Times New Roman" w:cs="Times New Roman"/>
          <w:bCs/>
          <w:lang w:val="hr-HR"/>
        </w:rPr>
        <w:t xml:space="preserve">propisana i dostupna na web stranici Vlade Kantona, ovjerena pečatom podnosioca prijave i </w:t>
      </w:r>
      <w:r w:rsidRPr="001D0B58">
        <w:rPr>
          <w:rFonts w:ascii="Times New Roman" w:hAnsi="Times New Roman" w:cs="Times New Roman"/>
          <w:bCs/>
          <w:lang w:val="hr-HR"/>
        </w:rPr>
        <w:lastRenderedPageBreak/>
        <w:t xml:space="preserve">potpisana od strane ovlaštene osobe, ovjerena i od strane nadležnog gradskog/općinskog organa ili notara </w:t>
      </w:r>
      <w:r w:rsidRPr="001D0B58">
        <w:rPr>
          <w:rFonts w:ascii="Times New Roman" w:hAnsi="Times New Roman" w:cs="Times New Roman"/>
          <w:b/>
          <w:bCs/>
          <w:lang w:val="hr-HR"/>
        </w:rPr>
        <w:t>(Aneks V – koji je sastavni dio Programa)</w:t>
      </w:r>
      <w:r w:rsidRPr="001D0B58">
        <w:rPr>
          <w:rFonts w:ascii="Times New Roman" w:hAnsi="Times New Roman" w:cs="Times New Roman"/>
          <w:bCs/>
          <w:lang w:val="hr-HR"/>
        </w:rPr>
        <w:t xml:space="preserve">;  </w:t>
      </w:r>
    </w:p>
    <w:p w14:paraId="3367B44A" w14:textId="77777777" w:rsidR="001D0B58" w:rsidRPr="001D0B58" w:rsidRDefault="001D0B58" w:rsidP="001D0B5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1D0B58">
        <w:rPr>
          <w:rFonts w:ascii="Times New Roman" w:hAnsi="Times New Roman" w:cs="Times New Roman"/>
          <w:lang w:val="hr-HR"/>
        </w:rPr>
        <w:t>Kopija dokumenta iz kojeg je vidljiv broj transakcijskog računa (ne može se mijenjati u proceduri dodjele sredstava) na koji će se sredstva doznačiti (ugovor ili karton deponovanih potpisa ili potvrda banke);</w:t>
      </w:r>
    </w:p>
    <w:p w14:paraId="2C7C38ED" w14:textId="77777777" w:rsidR="001D0B58" w:rsidRPr="001D0B58" w:rsidRDefault="001D0B58" w:rsidP="001D0B5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1D0B58">
        <w:rPr>
          <w:rFonts w:ascii="Times New Roman" w:hAnsi="Times New Roman" w:cs="Times New Roman"/>
          <w:lang w:val="hr-HR"/>
        </w:rPr>
        <w:t>Original ili kopija ponude ili predračuna sa uključenom tehničkom specifikacijom troškova, izdana od odgovarajućeg poslovnog subjekta, za sve namjene utroška sredstava navedene u Prijavnom obrascu.</w:t>
      </w:r>
      <w:r w:rsidRPr="001D0B58">
        <w:rPr>
          <w:rFonts w:ascii="Times New Roman" w:hAnsi="Times New Roman" w:cs="Times New Roman"/>
          <w:b/>
          <w:i/>
          <w:lang w:val="hr-HR"/>
        </w:rPr>
        <w:t xml:space="preserve"> </w:t>
      </w:r>
      <w:r w:rsidRPr="001D0B58">
        <w:rPr>
          <w:rFonts w:ascii="Times New Roman" w:hAnsi="Times New Roman" w:cs="Times New Roman"/>
          <w:bCs/>
          <w:iCs/>
          <w:lang w:val="hr-HR"/>
        </w:rPr>
        <w:t>Ponude ili predračuni</w:t>
      </w:r>
      <w:r w:rsidRPr="001D0B58">
        <w:rPr>
          <w:rFonts w:ascii="Times New Roman" w:hAnsi="Times New Roman" w:cs="Times New Roman"/>
          <w:lang w:val="hr-HR"/>
        </w:rPr>
        <w:t xml:space="preserve"> sa uključenim tehničkim specifikacijama ne mogu biti od dobavljača koji spadaju u kategoriju povezanih lica sa podnosiocima prijava (</w:t>
      </w:r>
      <w:r w:rsidRPr="001D0B58">
        <w:rPr>
          <w:rFonts w:ascii="Times New Roman" w:hAnsi="Times New Roman" w:cs="Times New Roman"/>
          <w:bCs/>
          <w:lang w:val="hr-HR"/>
        </w:rPr>
        <w:t>isti vlasnik i/ili suvlasnik pravnog lica, vlasništvo i/ili suvlasništvo bračnog druga, i/ili srodnika u prvom koljenu, i/ili lica koja žive u istom domaćinstvu ili imaju međusobno povezane ili zajedničke investicije</w:t>
      </w:r>
      <w:r w:rsidRPr="001D0B58">
        <w:rPr>
          <w:rFonts w:ascii="Times New Roman" w:hAnsi="Times New Roman" w:cs="Times New Roman"/>
          <w:lang w:val="hr-HR"/>
        </w:rPr>
        <w:t>);</w:t>
      </w:r>
    </w:p>
    <w:p w14:paraId="34A09EDC" w14:textId="77777777" w:rsidR="001D0B58" w:rsidRPr="001D0B58" w:rsidRDefault="001D0B58" w:rsidP="001D0B58">
      <w:pPr>
        <w:pStyle w:val="ListParagraph"/>
        <w:jc w:val="both"/>
        <w:rPr>
          <w:rFonts w:ascii="Times New Roman" w:hAnsi="Times New Roman" w:cs="Times New Roman"/>
          <w:b/>
          <w:bCs/>
          <w:i/>
          <w:lang w:val="hr-HR"/>
        </w:rPr>
      </w:pPr>
      <w:r w:rsidRPr="001D0B58">
        <w:rPr>
          <w:rFonts w:ascii="Times New Roman" w:hAnsi="Times New Roman" w:cs="Times New Roman"/>
          <w:b/>
          <w:bCs/>
          <w:i/>
          <w:lang w:val="hr-HR"/>
        </w:rPr>
        <w:t>Dostavljena ponuda ili predračun ne mogu biti stariji od dana objave Javnog poziva;</w:t>
      </w:r>
    </w:p>
    <w:p w14:paraId="10FB31B2" w14:textId="6827D76D" w:rsidR="001D0B58" w:rsidRPr="001D0B58" w:rsidRDefault="001D0B58" w:rsidP="001D0B5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1D0B58">
        <w:rPr>
          <w:rFonts w:ascii="Times New Roman" w:hAnsi="Times New Roman" w:cs="Times New Roman"/>
          <w:bCs/>
          <w:lang w:val="hr-HR"/>
        </w:rPr>
        <w:t xml:space="preserve">Dokaz da je objekat na koji se postavljaju solarni paneli legalno izgrađen – ovjerena kopija pravosnažnog Odobrenja za građenje (dostavljaju samo subjekti koji u Prijavnom obrascu apliciraju za projekat postavljanje solarnih fotonaponskih sistema na krovovima proizvodnih objekata - hala, u skladu sa članom 9. stav (1) </w:t>
      </w:r>
      <w:r w:rsidR="003873A2">
        <w:rPr>
          <w:rFonts w:ascii="Times New Roman" w:hAnsi="Times New Roman" w:cs="Times New Roman"/>
          <w:bCs/>
          <w:lang w:val="hr-HR"/>
        </w:rPr>
        <w:t>tačka</w:t>
      </w:r>
      <w:r w:rsidRPr="001D0B58">
        <w:rPr>
          <w:rFonts w:ascii="Times New Roman" w:hAnsi="Times New Roman" w:cs="Times New Roman"/>
          <w:bCs/>
          <w:lang w:val="hr-HR"/>
        </w:rPr>
        <w:t xml:space="preserve"> c) Programa);</w:t>
      </w:r>
    </w:p>
    <w:p w14:paraId="0FAE2FFE" w14:textId="77777777" w:rsidR="001D0B58" w:rsidRPr="001D0B58" w:rsidRDefault="001D0B58" w:rsidP="001D0B5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1D0B58">
        <w:rPr>
          <w:rFonts w:ascii="Times New Roman" w:hAnsi="Times New Roman" w:cs="Times New Roman"/>
        </w:rPr>
        <w:t>Original ili ovjerena kopija potvrde/uvjerenja škole da subjekt male privrede ima zaključen ugovor o izvođenju praktične nastave za redovne učenike (dostavljaju samo subjekti koji imaju zaključen ugovor, nije obavezna dokumentacija);</w:t>
      </w:r>
    </w:p>
    <w:p w14:paraId="7D3949FB" w14:textId="77777777" w:rsidR="001D0B58" w:rsidRPr="001D0B58" w:rsidRDefault="001D0B58" w:rsidP="001D0B5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lang w:val="hr-HR"/>
        </w:rPr>
      </w:pPr>
      <w:r w:rsidRPr="001D0B58">
        <w:rPr>
          <w:rFonts w:ascii="Times New Roman" w:hAnsi="Times New Roman" w:cs="Times New Roman"/>
          <w:bCs/>
          <w:lang w:val="hr-HR"/>
        </w:rPr>
        <w:t xml:space="preserve">Rješenje o invalidnosti ukoliko vlasnik ili direktor pripadaju navedenoj kategoriji (original ili ovjerena kopija – ovjera ne starija od tri mjeseca od dana objave Javnog poziva); </w:t>
      </w:r>
    </w:p>
    <w:p w14:paraId="19D82503" w14:textId="77777777" w:rsidR="001D0B58" w:rsidRPr="001D0B58" w:rsidRDefault="001D0B58" w:rsidP="001D0B5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1D0B58">
        <w:rPr>
          <w:rFonts w:ascii="Times New Roman" w:hAnsi="Times New Roman" w:cs="Times New Roman"/>
          <w:lang w:val="hr-HR"/>
        </w:rPr>
        <w:t xml:space="preserve">Izjava o primljenim pomoćima male vrijednosti (de minimis pomoć), potpisana i ovjerena pečatom podnosioca prijave (dostupna na web stranici Vlade Kantona) </w:t>
      </w:r>
      <w:r w:rsidRPr="001D0B58">
        <w:rPr>
          <w:rFonts w:ascii="Times New Roman" w:hAnsi="Times New Roman" w:cs="Times New Roman"/>
          <w:b/>
          <w:bCs/>
          <w:lang w:val="hr-HR"/>
        </w:rPr>
        <w:t>(Aneks VI – koji je sastavni dio Programa)</w:t>
      </w:r>
      <w:r w:rsidRPr="001D0B58">
        <w:rPr>
          <w:rFonts w:ascii="Times New Roman" w:hAnsi="Times New Roman" w:cs="Times New Roman"/>
          <w:lang w:val="hr-HR"/>
        </w:rPr>
        <w:t>.</w:t>
      </w:r>
    </w:p>
    <w:p w14:paraId="5F5178F6" w14:textId="77777777" w:rsidR="00534337" w:rsidRDefault="00534337" w:rsidP="001D0B58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14109D43" w14:textId="063DFC10" w:rsidR="001D0B58" w:rsidRDefault="001D0B58" w:rsidP="001D0B58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1D0B58">
        <w:rPr>
          <w:rFonts w:ascii="Times New Roman" w:hAnsi="Times New Roman" w:cs="Times New Roman"/>
          <w:b/>
          <w:lang w:val="hr-HR"/>
        </w:rPr>
        <w:t xml:space="preserve">Ukoliko se Prijavni obrazac podnosi za poslovnu jedinicu, dokumente pod </w:t>
      </w:r>
      <w:r w:rsidR="00E246DF">
        <w:rPr>
          <w:rFonts w:ascii="Times New Roman" w:hAnsi="Times New Roman" w:cs="Times New Roman"/>
          <w:b/>
          <w:lang w:val="hr-HR"/>
        </w:rPr>
        <w:t>tačkom</w:t>
      </w:r>
      <w:r w:rsidRPr="001D0B58">
        <w:rPr>
          <w:rFonts w:ascii="Times New Roman" w:hAnsi="Times New Roman" w:cs="Times New Roman"/>
          <w:b/>
          <w:lang w:val="hr-HR"/>
        </w:rPr>
        <w:t xml:space="preserve"> d) i e) treba dostaviti i za osnovni subjekt i za poslovnu jedinicu, uz ostalu traženu dokumentaciju. </w:t>
      </w:r>
    </w:p>
    <w:p w14:paraId="53E961E6" w14:textId="77777777" w:rsidR="001D0B58" w:rsidRPr="001D0B58" w:rsidRDefault="001D0B58" w:rsidP="001D0B58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5C6DDD84" w14:textId="77777777" w:rsidR="001D0B58" w:rsidRPr="001D0B58" w:rsidRDefault="001D0B58" w:rsidP="001D0B58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D0B58">
        <w:rPr>
          <w:rFonts w:ascii="Times New Roman" w:hAnsi="Times New Roman" w:cs="Times New Roman"/>
          <w:lang w:val="hr-HR"/>
        </w:rPr>
        <w:t>Prijave će biti odbijene kao nepotpune i neće biti predmet daljeg razmatranja ako ne sadrže kompletnu dokumentaciju koja se traži Javnim pozivom.</w:t>
      </w:r>
    </w:p>
    <w:p w14:paraId="7DD80A69" w14:textId="77777777" w:rsidR="001D0B58" w:rsidRPr="001D0B58" w:rsidRDefault="001D0B58" w:rsidP="001D0B58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D0B58">
        <w:rPr>
          <w:rFonts w:ascii="Times New Roman" w:hAnsi="Times New Roman" w:cs="Times New Roman"/>
          <w:lang w:val="hr-HR"/>
        </w:rPr>
        <w:t xml:space="preserve">Subjekti male privrede – </w:t>
      </w:r>
      <w:r w:rsidRPr="001D0B58">
        <w:rPr>
          <w:rFonts w:ascii="Times New Roman" w:hAnsi="Times New Roman" w:cs="Times New Roman"/>
          <w:b/>
          <w:lang w:val="hr-HR"/>
        </w:rPr>
        <w:t xml:space="preserve">pravna lica (društva sa ograničenom odgovornošću ili poslovne jedinice ukoliko pravno lice aplicira putem poslovne jedinice), </w:t>
      </w:r>
      <w:r w:rsidRPr="001D0B58">
        <w:rPr>
          <w:rFonts w:ascii="Times New Roman" w:hAnsi="Times New Roman" w:cs="Times New Roman"/>
          <w:lang w:val="hr-HR"/>
        </w:rPr>
        <w:t xml:space="preserve">mogu podnijeti samo jednu prijavu, kao osnovni subjekt </w:t>
      </w:r>
      <w:r w:rsidRPr="001D0B58">
        <w:rPr>
          <w:rFonts w:ascii="Times New Roman" w:hAnsi="Times New Roman" w:cs="Times New Roman"/>
          <w:b/>
          <w:lang w:val="hr-HR"/>
        </w:rPr>
        <w:t>ili samo za jednu poslovnu jedinicu</w:t>
      </w:r>
      <w:r w:rsidRPr="001D0B58">
        <w:rPr>
          <w:rFonts w:ascii="Times New Roman" w:hAnsi="Times New Roman" w:cs="Times New Roman"/>
          <w:lang w:val="hr-HR"/>
        </w:rPr>
        <w:t>.</w:t>
      </w:r>
    </w:p>
    <w:p w14:paraId="641448D7" w14:textId="77777777" w:rsidR="001D0B58" w:rsidRPr="001D0B58" w:rsidRDefault="001D0B58" w:rsidP="001D0B58">
      <w:pPr>
        <w:spacing w:after="0"/>
        <w:jc w:val="both"/>
        <w:rPr>
          <w:rFonts w:ascii="Times New Roman" w:hAnsi="Times New Roman" w:cs="Times New Roman"/>
          <w:bCs/>
        </w:rPr>
      </w:pPr>
      <w:r w:rsidRPr="001D0B58">
        <w:rPr>
          <w:rFonts w:ascii="Times New Roman" w:hAnsi="Times New Roman" w:cs="Times New Roman"/>
        </w:rPr>
        <w:t xml:space="preserve">Podnosioc prijave može podnijeti samo jednu prijavu po ovoj mjeri, a isto tako ima pravo prijaviti se i na javni poziv „Podrška subjektima male privrede za učenike na praktičnoj nastavi u školskoj 2025/2026 godini, ali isti nema pravo podnošenja prijava na Javni poziv </w:t>
      </w:r>
      <w:r w:rsidRPr="001D0B58">
        <w:rPr>
          <w:rFonts w:ascii="Times New Roman" w:hAnsi="Times New Roman" w:cs="Times New Roman"/>
          <w:bCs/>
        </w:rPr>
        <w:t xml:space="preserve">ovog Ministarstva po </w:t>
      </w:r>
      <w:r w:rsidRPr="001D0B58">
        <w:rPr>
          <w:rFonts w:ascii="Times New Roman" w:hAnsi="Times New Roman" w:cs="Times New Roman"/>
        </w:rPr>
        <w:t xml:space="preserve">Programu poticaja </w:t>
      </w:r>
      <w:r w:rsidRPr="001D0B58">
        <w:rPr>
          <w:rFonts w:ascii="Times New Roman" w:hAnsi="Times New Roman" w:cs="Times New Roman"/>
          <w:bCs/>
        </w:rPr>
        <w:t xml:space="preserve">razvoja turizma za 2026. godinu. </w:t>
      </w:r>
    </w:p>
    <w:p w14:paraId="793B531E" w14:textId="78D8696F" w:rsidR="001D0B58" w:rsidRDefault="001D0B58" w:rsidP="001D0B58">
      <w:pPr>
        <w:spacing w:after="0"/>
        <w:jc w:val="both"/>
        <w:rPr>
          <w:rFonts w:ascii="Times New Roman" w:hAnsi="Times New Roman" w:cs="Times New Roman"/>
          <w:bCs/>
        </w:rPr>
      </w:pPr>
      <w:r w:rsidRPr="001D0B58">
        <w:rPr>
          <w:rFonts w:ascii="Times New Roman" w:hAnsi="Times New Roman" w:cs="Times New Roman"/>
          <w:bCs/>
        </w:rPr>
        <w:t xml:space="preserve">U slučaju više prijava istog podnosioca, sve prijave će biti odbačene kao neosnovane i neće biti predmet daljeg razmatranja. </w:t>
      </w:r>
    </w:p>
    <w:p w14:paraId="2151CF79" w14:textId="5A910A14" w:rsidR="002A4907" w:rsidRDefault="002A4907" w:rsidP="001D0B58">
      <w:pPr>
        <w:spacing w:after="0"/>
        <w:jc w:val="both"/>
        <w:rPr>
          <w:rFonts w:ascii="Times New Roman" w:hAnsi="Times New Roman" w:cs="Times New Roman"/>
          <w:bCs/>
        </w:rPr>
      </w:pPr>
    </w:p>
    <w:p w14:paraId="093C9928" w14:textId="74CC389E" w:rsidR="002A4907" w:rsidRDefault="002A4907" w:rsidP="001D0B58">
      <w:pPr>
        <w:spacing w:after="0"/>
        <w:jc w:val="both"/>
        <w:rPr>
          <w:rFonts w:ascii="Times New Roman" w:hAnsi="Times New Roman" w:cs="Times New Roman"/>
          <w:bCs/>
        </w:rPr>
      </w:pPr>
    </w:p>
    <w:sectPr w:rsidR="002A4907" w:rsidSect="00A91D21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65F34" w14:textId="77777777" w:rsidR="00FA6D7B" w:rsidRDefault="00FA6D7B" w:rsidP="00245C76">
      <w:pPr>
        <w:spacing w:after="0" w:line="240" w:lineRule="auto"/>
      </w:pPr>
      <w:r>
        <w:separator/>
      </w:r>
    </w:p>
  </w:endnote>
  <w:endnote w:type="continuationSeparator" w:id="0">
    <w:p w14:paraId="30BBF614" w14:textId="77777777" w:rsidR="00FA6D7B" w:rsidRDefault="00FA6D7B" w:rsidP="0024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682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5EAC359" w14:textId="77777777" w:rsidR="00DF35E5" w:rsidRPr="00DF35E5" w:rsidRDefault="00DF35E5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F35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F35E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5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6B9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F35E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A54D1AD" w14:textId="77777777" w:rsidR="00DF35E5" w:rsidRDefault="00DF3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5186A" w14:textId="77777777" w:rsidR="00FA6D7B" w:rsidRDefault="00FA6D7B" w:rsidP="00245C76">
      <w:pPr>
        <w:spacing w:after="0" w:line="240" w:lineRule="auto"/>
      </w:pPr>
      <w:r>
        <w:separator/>
      </w:r>
    </w:p>
  </w:footnote>
  <w:footnote w:type="continuationSeparator" w:id="0">
    <w:p w14:paraId="3D8A9278" w14:textId="77777777" w:rsidR="00FA6D7B" w:rsidRDefault="00FA6D7B" w:rsidP="0024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6604" w14:textId="5FEDBBFE" w:rsidR="007E6586" w:rsidRDefault="00984043" w:rsidP="00351DC4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351DC4">
      <w:rPr>
        <w:rFonts w:ascii="Times New Roman" w:hAnsi="Times New Roman" w:cs="Times New Roman"/>
        <w:b/>
        <w:sz w:val="24"/>
        <w:szCs w:val="24"/>
        <w:lang w:val="hr-BA"/>
      </w:rPr>
      <w:t>ANEKS I</w:t>
    </w:r>
    <w:r w:rsidR="00351DC4" w:rsidRPr="00351DC4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351DC4" w:rsidRPr="00351DC4">
      <w:rPr>
        <w:rFonts w:ascii="Times New Roman" w:hAnsi="Times New Roman" w:cs="Times New Roman"/>
        <w:bCs/>
        <w:sz w:val="24"/>
        <w:szCs w:val="24"/>
        <w:lang w:val="hr-BA"/>
      </w:rPr>
      <w:t>„Jačanje konkurentnosti subjekata male privrede – pravn</w:t>
    </w:r>
    <w:r w:rsidR="00F4090B">
      <w:rPr>
        <w:rFonts w:ascii="Times New Roman" w:hAnsi="Times New Roman" w:cs="Times New Roman"/>
        <w:bCs/>
        <w:sz w:val="24"/>
        <w:szCs w:val="24"/>
        <w:lang w:val="hr-BA"/>
      </w:rPr>
      <w:t>ih</w:t>
    </w:r>
    <w:r w:rsidR="00351DC4" w:rsidRPr="00351DC4">
      <w:rPr>
        <w:rFonts w:ascii="Times New Roman" w:hAnsi="Times New Roman" w:cs="Times New Roman"/>
        <w:bCs/>
        <w:sz w:val="24"/>
        <w:szCs w:val="24"/>
        <w:lang w:val="hr-BA"/>
      </w:rPr>
      <w:t xml:space="preserve"> lica“</w:t>
    </w:r>
  </w:p>
  <w:p w14:paraId="408DC362" w14:textId="198D6636" w:rsidR="00351DC4" w:rsidRPr="00984043" w:rsidRDefault="00FA6D7B" w:rsidP="00351DC4">
    <w:pPr>
      <w:pStyle w:val="Header"/>
      <w:rPr>
        <w:rFonts w:ascii="Times New Roman" w:hAnsi="Times New Roman" w:cs="Times New Roman"/>
        <w:b/>
        <w:sz w:val="24"/>
        <w:szCs w:val="24"/>
        <w:u w:val="single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6096F6C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3708"/>
    <w:multiLevelType w:val="hybridMultilevel"/>
    <w:tmpl w:val="1AE4260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01C3"/>
    <w:multiLevelType w:val="hybridMultilevel"/>
    <w:tmpl w:val="273C9F7E"/>
    <w:lvl w:ilvl="0" w:tplc="169C9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00548"/>
    <w:multiLevelType w:val="hybridMultilevel"/>
    <w:tmpl w:val="02C241BC"/>
    <w:lvl w:ilvl="0" w:tplc="18DE7C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3885"/>
    <w:multiLevelType w:val="hybridMultilevel"/>
    <w:tmpl w:val="77D0D60C"/>
    <w:lvl w:ilvl="0" w:tplc="06EE3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3460C"/>
    <w:multiLevelType w:val="hybridMultilevel"/>
    <w:tmpl w:val="DAF0B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3715B"/>
    <w:multiLevelType w:val="hybridMultilevel"/>
    <w:tmpl w:val="74648A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C733E"/>
    <w:multiLevelType w:val="hybridMultilevel"/>
    <w:tmpl w:val="6D000132"/>
    <w:lvl w:ilvl="0" w:tplc="586EDD86">
      <w:start w:val="1"/>
      <w:numFmt w:val="decimal"/>
      <w:lvlText w:val="(%1)"/>
      <w:lvlJc w:val="left"/>
      <w:pPr>
        <w:ind w:left="360" w:hanging="360"/>
      </w:pPr>
      <w:rPr>
        <w:b w:val="0"/>
        <w:color w:val="auto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AC7741"/>
    <w:multiLevelType w:val="hybridMultilevel"/>
    <w:tmpl w:val="1D98B588"/>
    <w:lvl w:ilvl="0" w:tplc="586EDD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F2622A"/>
    <w:multiLevelType w:val="hybridMultilevel"/>
    <w:tmpl w:val="9356AF7A"/>
    <w:lvl w:ilvl="0" w:tplc="89D6764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1D262C"/>
    <w:multiLevelType w:val="hybridMultilevel"/>
    <w:tmpl w:val="316A04D8"/>
    <w:lvl w:ilvl="0" w:tplc="041A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24537"/>
    <w:multiLevelType w:val="hybridMultilevel"/>
    <w:tmpl w:val="2652A4BC"/>
    <w:lvl w:ilvl="0" w:tplc="06507F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6C7603"/>
    <w:multiLevelType w:val="hybridMultilevel"/>
    <w:tmpl w:val="E44E09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252C5"/>
    <w:multiLevelType w:val="hybridMultilevel"/>
    <w:tmpl w:val="0E4AAD4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46A51"/>
    <w:multiLevelType w:val="multilevel"/>
    <w:tmpl w:val="E93E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B0BA0"/>
    <w:multiLevelType w:val="hybridMultilevel"/>
    <w:tmpl w:val="6F208AAE"/>
    <w:lvl w:ilvl="0" w:tplc="3C9C8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22135"/>
    <w:multiLevelType w:val="hybridMultilevel"/>
    <w:tmpl w:val="AB7E9B2C"/>
    <w:lvl w:ilvl="0" w:tplc="3D9043D4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45EB7"/>
    <w:multiLevelType w:val="hybridMultilevel"/>
    <w:tmpl w:val="8CBC9D5E"/>
    <w:lvl w:ilvl="0" w:tplc="C94E3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4"/>
  </w:num>
  <w:num w:numId="5">
    <w:abstractNumId w:val="0"/>
  </w:num>
  <w:num w:numId="6">
    <w:abstractNumId w:val="11"/>
  </w:num>
  <w:num w:numId="7">
    <w:abstractNumId w:val="1"/>
  </w:num>
  <w:num w:numId="8">
    <w:abstractNumId w:val="16"/>
  </w:num>
  <w:num w:numId="9">
    <w:abstractNumId w:val="3"/>
  </w:num>
  <w:num w:numId="10">
    <w:abstractNumId w:val="4"/>
  </w:num>
  <w:num w:numId="11">
    <w:abstractNumId w:val="15"/>
  </w:num>
  <w:num w:numId="12">
    <w:abstractNumId w:val="12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C9"/>
    <w:rsid w:val="00002F8D"/>
    <w:rsid w:val="0002028A"/>
    <w:rsid w:val="00020D54"/>
    <w:rsid w:val="00021BEA"/>
    <w:rsid w:val="00065ED9"/>
    <w:rsid w:val="0008486C"/>
    <w:rsid w:val="00092136"/>
    <w:rsid w:val="000930A8"/>
    <w:rsid w:val="000A3FE9"/>
    <w:rsid w:val="000A786C"/>
    <w:rsid w:val="000B2C49"/>
    <w:rsid w:val="000B3410"/>
    <w:rsid w:val="000C1815"/>
    <w:rsid w:val="000C4D16"/>
    <w:rsid w:val="000C5E0A"/>
    <w:rsid w:val="000E451E"/>
    <w:rsid w:val="000E48F2"/>
    <w:rsid w:val="000E662E"/>
    <w:rsid w:val="000F68FC"/>
    <w:rsid w:val="00114698"/>
    <w:rsid w:val="001157DB"/>
    <w:rsid w:val="001215D9"/>
    <w:rsid w:val="00156503"/>
    <w:rsid w:val="00162937"/>
    <w:rsid w:val="001677A5"/>
    <w:rsid w:val="00170239"/>
    <w:rsid w:val="00186897"/>
    <w:rsid w:val="001918AA"/>
    <w:rsid w:val="001A2BBC"/>
    <w:rsid w:val="001B168E"/>
    <w:rsid w:val="001B454A"/>
    <w:rsid w:val="001D0B58"/>
    <w:rsid w:val="001E0BAB"/>
    <w:rsid w:val="001F47F9"/>
    <w:rsid w:val="00227B9F"/>
    <w:rsid w:val="00233781"/>
    <w:rsid w:val="00242148"/>
    <w:rsid w:val="00245C76"/>
    <w:rsid w:val="0025297E"/>
    <w:rsid w:val="00272D12"/>
    <w:rsid w:val="00290D10"/>
    <w:rsid w:val="00296877"/>
    <w:rsid w:val="002A4907"/>
    <w:rsid w:val="002B3041"/>
    <w:rsid w:val="002E68E6"/>
    <w:rsid w:val="002F12FE"/>
    <w:rsid w:val="002F5088"/>
    <w:rsid w:val="003136A1"/>
    <w:rsid w:val="00313FF8"/>
    <w:rsid w:val="00341415"/>
    <w:rsid w:val="00351DC4"/>
    <w:rsid w:val="00357C08"/>
    <w:rsid w:val="003873A2"/>
    <w:rsid w:val="00394071"/>
    <w:rsid w:val="0039624F"/>
    <w:rsid w:val="003B4356"/>
    <w:rsid w:val="003C1201"/>
    <w:rsid w:val="003F359E"/>
    <w:rsid w:val="003F4BF5"/>
    <w:rsid w:val="004005DA"/>
    <w:rsid w:val="004023BA"/>
    <w:rsid w:val="0040466B"/>
    <w:rsid w:val="00404B17"/>
    <w:rsid w:val="0045764F"/>
    <w:rsid w:val="00470A32"/>
    <w:rsid w:val="00470CFE"/>
    <w:rsid w:val="0047184B"/>
    <w:rsid w:val="00471DDC"/>
    <w:rsid w:val="00480B9F"/>
    <w:rsid w:val="0049593A"/>
    <w:rsid w:val="004A1A34"/>
    <w:rsid w:val="004C4809"/>
    <w:rsid w:val="004C55AD"/>
    <w:rsid w:val="004C6114"/>
    <w:rsid w:val="004D0B7E"/>
    <w:rsid w:val="004D794E"/>
    <w:rsid w:val="004F141E"/>
    <w:rsid w:val="00504C52"/>
    <w:rsid w:val="00534337"/>
    <w:rsid w:val="00554515"/>
    <w:rsid w:val="00573080"/>
    <w:rsid w:val="005B64DF"/>
    <w:rsid w:val="005D30FD"/>
    <w:rsid w:val="005E4029"/>
    <w:rsid w:val="005E795D"/>
    <w:rsid w:val="005F1B48"/>
    <w:rsid w:val="005F3EC4"/>
    <w:rsid w:val="00603C46"/>
    <w:rsid w:val="006054AB"/>
    <w:rsid w:val="00616AA0"/>
    <w:rsid w:val="00642EFE"/>
    <w:rsid w:val="0068784F"/>
    <w:rsid w:val="006926D0"/>
    <w:rsid w:val="006B3722"/>
    <w:rsid w:val="006C259F"/>
    <w:rsid w:val="006E4572"/>
    <w:rsid w:val="006E7B74"/>
    <w:rsid w:val="006F4710"/>
    <w:rsid w:val="006F5DC9"/>
    <w:rsid w:val="00710CC5"/>
    <w:rsid w:val="00715DF7"/>
    <w:rsid w:val="00727631"/>
    <w:rsid w:val="00741B0E"/>
    <w:rsid w:val="00751FF8"/>
    <w:rsid w:val="00753925"/>
    <w:rsid w:val="00763723"/>
    <w:rsid w:val="00772514"/>
    <w:rsid w:val="00787D01"/>
    <w:rsid w:val="00795D46"/>
    <w:rsid w:val="007A3829"/>
    <w:rsid w:val="007A562E"/>
    <w:rsid w:val="007D44FB"/>
    <w:rsid w:val="007D4F08"/>
    <w:rsid w:val="007E6586"/>
    <w:rsid w:val="00800000"/>
    <w:rsid w:val="00813D96"/>
    <w:rsid w:val="00817441"/>
    <w:rsid w:val="0085400C"/>
    <w:rsid w:val="00864FA2"/>
    <w:rsid w:val="008766BB"/>
    <w:rsid w:val="00890CFB"/>
    <w:rsid w:val="00893181"/>
    <w:rsid w:val="008C2FCF"/>
    <w:rsid w:val="008E22E7"/>
    <w:rsid w:val="008E42ED"/>
    <w:rsid w:val="00901982"/>
    <w:rsid w:val="009019F7"/>
    <w:rsid w:val="009044BD"/>
    <w:rsid w:val="00914347"/>
    <w:rsid w:val="00936652"/>
    <w:rsid w:val="00943313"/>
    <w:rsid w:val="00954E9D"/>
    <w:rsid w:val="00961379"/>
    <w:rsid w:val="00984043"/>
    <w:rsid w:val="009A2A1F"/>
    <w:rsid w:val="009C2001"/>
    <w:rsid w:val="009D1412"/>
    <w:rsid w:val="009F6E23"/>
    <w:rsid w:val="00A03F13"/>
    <w:rsid w:val="00A175A7"/>
    <w:rsid w:val="00A21E94"/>
    <w:rsid w:val="00A26B99"/>
    <w:rsid w:val="00A322E2"/>
    <w:rsid w:val="00A550F9"/>
    <w:rsid w:val="00A8377F"/>
    <w:rsid w:val="00A87D14"/>
    <w:rsid w:val="00A91D21"/>
    <w:rsid w:val="00AF6991"/>
    <w:rsid w:val="00B1574E"/>
    <w:rsid w:val="00B30939"/>
    <w:rsid w:val="00B77F34"/>
    <w:rsid w:val="00B80ACE"/>
    <w:rsid w:val="00B85725"/>
    <w:rsid w:val="00B857FF"/>
    <w:rsid w:val="00BA0C3C"/>
    <w:rsid w:val="00BC5BCE"/>
    <w:rsid w:val="00BC6AF4"/>
    <w:rsid w:val="00BC7D8A"/>
    <w:rsid w:val="00BD284D"/>
    <w:rsid w:val="00BF1FE9"/>
    <w:rsid w:val="00C3348F"/>
    <w:rsid w:val="00C33C43"/>
    <w:rsid w:val="00C55FAB"/>
    <w:rsid w:val="00C704E7"/>
    <w:rsid w:val="00C9169A"/>
    <w:rsid w:val="00C972F7"/>
    <w:rsid w:val="00CD2099"/>
    <w:rsid w:val="00CD4808"/>
    <w:rsid w:val="00CE2FBC"/>
    <w:rsid w:val="00D00E2C"/>
    <w:rsid w:val="00D07376"/>
    <w:rsid w:val="00D17AE5"/>
    <w:rsid w:val="00D2080D"/>
    <w:rsid w:val="00D24EC7"/>
    <w:rsid w:val="00D25900"/>
    <w:rsid w:val="00D30EC7"/>
    <w:rsid w:val="00D5686E"/>
    <w:rsid w:val="00D64D1D"/>
    <w:rsid w:val="00D7293B"/>
    <w:rsid w:val="00D75D2F"/>
    <w:rsid w:val="00D83018"/>
    <w:rsid w:val="00D83373"/>
    <w:rsid w:val="00D83B6B"/>
    <w:rsid w:val="00DA43E9"/>
    <w:rsid w:val="00DC4630"/>
    <w:rsid w:val="00DF35E5"/>
    <w:rsid w:val="00E05C4D"/>
    <w:rsid w:val="00E16366"/>
    <w:rsid w:val="00E20E36"/>
    <w:rsid w:val="00E246DF"/>
    <w:rsid w:val="00E250BF"/>
    <w:rsid w:val="00E269D0"/>
    <w:rsid w:val="00E27C05"/>
    <w:rsid w:val="00E43810"/>
    <w:rsid w:val="00E67560"/>
    <w:rsid w:val="00E75B6C"/>
    <w:rsid w:val="00E90358"/>
    <w:rsid w:val="00E90C36"/>
    <w:rsid w:val="00E96E4A"/>
    <w:rsid w:val="00EA6F22"/>
    <w:rsid w:val="00EB2E0A"/>
    <w:rsid w:val="00EB5666"/>
    <w:rsid w:val="00EF333A"/>
    <w:rsid w:val="00EF3D81"/>
    <w:rsid w:val="00EF61A5"/>
    <w:rsid w:val="00F074BA"/>
    <w:rsid w:val="00F27511"/>
    <w:rsid w:val="00F4090B"/>
    <w:rsid w:val="00F5279B"/>
    <w:rsid w:val="00F57603"/>
    <w:rsid w:val="00F66E8D"/>
    <w:rsid w:val="00F93112"/>
    <w:rsid w:val="00F95182"/>
    <w:rsid w:val="00FA5360"/>
    <w:rsid w:val="00FA6D7B"/>
    <w:rsid w:val="00FD021F"/>
    <w:rsid w:val="00FF4418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9304E"/>
  <w15:docId w15:val="{FEBB77F8-BE3B-472C-BACC-0648123B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5D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76"/>
  </w:style>
  <w:style w:type="paragraph" w:styleId="Footer">
    <w:name w:val="footer"/>
    <w:basedOn w:val="Normal"/>
    <w:link w:val="Foot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76"/>
  </w:style>
  <w:style w:type="character" w:styleId="Hyperlink">
    <w:name w:val="Hyperlink"/>
    <w:basedOn w:val="DefaultParagraphFont"/>
    <w:uiPriority w:val="99"/>
    <w:unhideWhenUsed/>
    <w:rsid w:val="00357C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710"/>
    <w:pPr>
      <w:ind w:left="720"/>
      <w:contextualSpacing/>
    </w:pPr>
  </w:style>
  <w:style w:type="table" w:styleId="TableGrid">
    <w:name w:val="Table Grid"/>
    <w:basedOn w:val="TableNormal"/>
    <w:uiPriority w:val="59"/>
    <w:rsid w:val="00A91D2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454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4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3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6F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F22"/>
    <w:rPr>
      <w:vertAlign w:val="superscript"/>
    </w:rPr>
  </w:style>
  <w:style w:type="paragraph" w:customStyle="1" w:styleId="Default">
    <w:name w:val="Default"/>
    <w:rsid w:val="009A2A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1EA0-B145-4B95-A801-843B6A7E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mirela.dedic</dc:creator>
  <cp:lastModifiedBy>Jasmira Dervišić</cp:lastModifiedBy>
  <cp:revision>80</cp:revision>
  <cp:lastPrinted>2026-04-30T05:16:00Z</cp:lastPrinted>
  <dcterms:created xsi:type="dcterms:W3CDTF">2024-07-26T08:26:00Z</dcterms:created>
  <dcterms:modified xsi:type="dcterms:W3CDTF">2026-04-30T06:45:00Z</dcterms:modified>
</cp:coreProperties>
</file>