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690C" w14:textId="2C59E636" w:rsidR="00053B30" w:rsidRDefault="00000000" w:rsidP="0002689B">
      <w:pPr>
        <w:pStyle w:val="Podnoje"/>
        <w:tabs>
          <w:tab w:val="clear" w:pos="4536"/>
          <w:tab w:val="clear" w:pos="9072"/>
        </w:tabs>
        <w:spacing w:after="160" w:line="259" w:lineRule="auto"/>
        <w:rPr>
          <w:noProof/>
        </w:rPr>
      </w:pPr>
      <w:r>
        <w:rPr>
          <w:noProof/>
        </w:rPr>
        <w:object w:dxaOrig="1440" w:dyaOrig="1440" w14:anchorId="6DBA4C37">
          <v:group id="_x0000_s1026" style="position:absolute;margin-left:22.9pt;margin-top:-33.35pt;width:653.85pt;height:77.3pt;z-index:251658240" coordorigin="1278,1278" coordsize="9940,1420" o:allowincell="f">
            <v:rect id="_x0000_s1027" style="position:absolute;left:1278;top:1278;width:9940;height:1420" stroked="f">
              <v:textbox style="mso-next-textbox:#_x0000_s1027">
                <w:txbxContent>
                  <w:p w14:paraId="0FB5A811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pacing w:val="70"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pacing w:val="96"/>
                        <w:sz w:val="16"/>
                        <w:szCs w:val="16"/>
                      </w:rPr>
                      <w:t>BOSNA I HERCEGOVINA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6"/>
                        <w:sz w:val="16"/>
                        <w:szCs w:val="16"/>
                      </w:rPr>
                      <w:tab/>
                      <w:t xml:space="preserve">                        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78"/>
                        <w:sz w:val="16"/>
                        <w:szCs w:val="16"/>
                      </w:rPr>
                      <w:t>BOSNIA AND HERZEGOVINA</w:t>
                    </w:r>
                  </w:p>
                  <w:p w14:paraId="46FD5B48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pacing w:val="22"/>
                        <w:sz w:val="16"/>
                        <w:szCs w:val="16"/>
                      </w:rPr>
                      <w:t>FEDERACIJA BOSNE I HERCEGOVINE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                                                         FEDERATION OF BOSNIA AND HERZEGOVINA</w:t>
                    </w:r>
                  </w:p>
                  <w:p w14:paraId="00A3C176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pacing w:val="82"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i/>
                        <w:spacing w:val="76"/>
                        <w:sz w:val="16"/>
                        <w:szCs w:val="16"/>
                      </w:rPr>
                      <w:t>UNSKO – SANSKI  KANTON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                                         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i/>
                        <w:spacing w:val="92"/>
                        <w:sz w:val="16"/>
                        <w:szCs w:val="16"/>
                      </w:rPr>
                      <w:t>THE UNA – SANA CANTON</w:t>
                    </w:r>
                  </w:p>
                  <w:p w14:paraId="2541795A" w14:textId="77777777" w:rsidR="00494F83" w:rsidRPr="002A6EE9" w:rsidRDefault="00494F83" w:rsidP="00E10D14">
                    <w:pPr>
                      <w:pStyle w:val="Podnoje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MINISTARSTVO ZA GRAĐENJE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 xml:space="preserve">,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2"/>
                        <w:sz w:val="16"/>
                        <w:szCs w:val="16"/>
                      </w:rPr>
                      <w:t>PROSTORNO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                                     M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INISTRY OF CONSTRUCTION, SPATIAL PLANNING</w:t>
                    </w:r>
                  </w:p>
                  <w:p w14:paraId="5BD92EFD" w14:textId="77777777" w:rsidR="00494F83" w:rsidRPr="002A6EE9" w:rsidRDefault="00494F83" w:rsidP="00E10D14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pacing w:val="2"/>
                        <w:sz w:val="16"/>
                        <w:szCs w:val="16"/>
                      </w:rPr>
                      <w:t xml:space="preserve">           UREĐENJE I ZAŠTITU OKOLIŠA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</w:r>
                    <w:r w:rsidRPr="002A6EE9">
                      <w:rPr>
                        <w:rFonts w:ascii="Times New Roman" w:hAnsi="Times New Roman" w:cs="Times New Roman"/>
                        <w:b/>
                        <w:spacing w:val="6"/>
                        <w:sz w:val="16"/>
                        <w:szCs w:val="16"/>
                      </w:rPr>
                      <w:tab/>
                      <w:t xml:space="preserve">                                     </w:t>
                    </w: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 xml:space="preserve">                                                                            AND PROTECTION  OF  ENVIRONMENTAL  </w:t>
                    </w:r>
                  </w:p>
                  <w:p w14:paraId="35EC7538" w14:textId="77777777" w:rsidR="00494F83" w:rsidRPr="002A6EE9" w:rsidRDefault="00494F83" w:rsidP="00E10D14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</w:p>
                  <w:p w14:paraId="4B59A448" w14:textId="77777777" w:rsidR="00494F83" w:rsidRPr="002A6EE9" w:rsidRDefault="00494F83" w:rsidP="00E10D14">
                    <w:pP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A6EE9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_________________________________________________________________________________________________________________________</w:t>
                    </w:r>
                  </w:p>
                  <w:p w14:paraId="49004E2C" w14:textId="77777777" w:rsidR="00494F83" w:rsidRPr="002A6EE9" w:rsidRDefault="00494F83" w:rsidP="00E10D14">
                    <w:pPr>
                      <w:pStyle w:val="Naslov1"/>
                      <w:rPr>
                        <w:szCs w:val="16"/>
                      </w:rPr>
                    </w:pPr>
                    <w:r w:rsidRPr="002A6EE9">
                      <w:rPr>
                        <w:color w:val="FFFFFF"/>
                        <w:szCs w:val="16"/>
                      </w:rPr>
                      <w:t>.</w:t>
                    </w:r>
                    <w:r w:rsidRPr="002A6EE9">
                      <w:rPr>
                        <w:szCs w:val="16"/>
                      </w:rPr>
                      <w:t xml:space="preserve">   </w:t>
                    </w:r>
                    <w:r w:rsidRPr="002A6EE9">
                      <w:rPr>
                        <w:szCs w:val="16"/>
                      </w:rPr>
                      <w:tab/>
                      <w:t xml:space="preserve">                 </w:t>
                    </w:r>
                  </w:p>
                  <w:p w14:paraId="2BC3DD08" w14:textId="77777777" w:rsidR="00494F83" w:rsidRDefault="00494F83" w:rsidP="00E10D14">
                    <w:pPr>
                      <w:rPr>
                        <w:u w:val="single"/>
                      </w:rPr>
                    </w:pPr>
                    <w:r>
                      <w:rPr>
                        <w:color w:val="FFFFFF"/>
                        <w:sz w:val="4"/>
                        <w:u w:val="single"/>
                      </w:rPr>
                      <w:t>x</w:t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</w:r>
                    <w:r>
                      <w:rPr>
                        <w:sz w:val="4"/>
                        <w:u w:val="single"/>
                      </w:rPr>
                      <w:tab/>
                      <w:t xml:space="preserve">                                                                                                                                                              </w:t>
                    </w:r>
                    <w:r>
                      <w:rPr>
                        <w:color w:val="FFFFFF"/>
                        <w:sz w:val="4"/>
                        <w:u w:val="single"/>
                      </w:rPr>
                      <w:t>x</w:t>
                    </w:r>
                  </w:p>
                  <w:p w14:paraId="140336BA" w14:textId="77777777" w:rsidR="00494F83" w:rsidRDefault="00494F83" w:rsidP="00E10D14"/>
                  <w:p w14:paraId="5A574799" w14:textId="77777777" w:rsidR="00494F83" w:rsidRDefault="00494F83" w:rsidP="00E10D14"/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5558;top:1278;width:992;height:1287">
              <v:imagedata r:id="rId6" o:title=""/>
            </v:shape>
          </v:group>
          <o:OLEObject Type="Embed" ProgID="CorelPhotoPaint.Image.8" ShapeID="_x0000_s1028" DrawAspect="Content" ObjectID="_1846815334" r:id="rId7"/>
        </w:object>
      </w:r>
    </w:p>
    <w:p w14:paraId="57BC6E8C" w14:textId="77777777" w:rsidR="00523C3F" w:rsidRDefault="00523C3F" w:rsidP="00545DC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B6CB0" w14:textId="5967ECC2" w:rsidR="00F3190D" w:rsidRPr="00523C3F" w:rsidRDefault="00F3190D" w:rsidP="00F3190D">
      <w:pPr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>Na osnovu člana 1</w:t>
      </w:r>
      <w:r w:rsidR="003063E0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Odluke o kriterijima i postupku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dodjelu</w:t>
      </w:r>
      <w:r w:rsidRPr="00375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sredstava Kapitalni grantovi javnim preduzećima – upravljanje otpadom za 2026. godinu, broj: 03-02-44-630/2026 od 14.5.2026. godine,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ministar Ministarstva za građenje, prostorno uređenje i zaštitu okoliša, utvrđuje:</w:t>
      </w:r>
      <w:r w:rsidRPr="00523C3F">
        <w:rPr>
          <w:rFonts w:ascii="Times New Roman" w:hAnsi="Times New Roman"/>
          <w:b/>
          <w:bCs/>
          <w:color w:val="000000" w:themeColor="text1"/>
          <w:sz w:val="24"/>
          <w:szCs w:val="24"/>
          <w:lang w:val="de-DE"/>
        </w:rPr>
        <w:t xml:space="preserve">                                                          </w:t>
      </w:r>
    </w:p>
    <w:p w14:paraId="65EA11B0" w14:textId="42724DE0" w:rsidR="00F3190D" w:rsidRDefault="00C9578B" w:rsidP="00C9578B">
      <w:pPr>
        <w:pStyle w:val="Tijeloteksta"/>
        <w:spacing w:after="0"/>
        <w:jc w:val="left"/>
        <w:rPr>
          <w:rFonts w:eastAsia="Times New Roman"/>
        </w:rPr>
      </w:pPr>
      <w:r>
        <w:rPr>
          <w:color w:val="000000" w:themeColor="text1"/>
          <w:lang w:val="de-DE"/>
        </w:rPr>
        <w:t xml:space="preserve">    </w:t>
      </w:r>
      <w:r w:rsidR="00F3190D" w:rsidRPr="00523C3F">
        <w:rPr>
          <w:color w:val="000000" w:themeColor="text1"/>
          <w:lang w:val="de-DE"/>
        </w:rPr>
        <w:t>KONAČNU RANG LISTU</w:t>
      </w:r>
      <w:r w:rsidR="00F3190D" w:rsidRPr="00523C3F">
        <w:rPr>
          <w:b w:val="0"/>
          <w:bCs/>
          <w:color w:val="000000" w:themeColor="text1"/>
          <w:lang w:val="de-DE"/>
        </w:rPr>
        <w:t xml:space="preserve"> </w:t>
      </w:r>
      <w:r w:rsidR="00F3190D" w:rsidRPr="003756F7">
        <w:rPr>
          <w:rFonts w:eastAsia="Times New Roman"/>
          <w:lang w:eastAsia="hr-HR"/>
        </w:rPr>
        <w:t>USPJEŠNIH PROJEK</w:t>
      </w:r>
      <w:r w:rsidR="00F3190D">
        <w:rPr>
          <w:rFonts w:eastAsia="Times New Roman"/>
          <w:lang w:eastAsia="hr-HR"/>
        </w:rPr>
        <w:t xml:space="preserve">ATA  </w:t>
      </w:r>
      <w:r w:rsidR="00F3190D" w:rsidRPr="003756F7">
        <w:rPr>
          <w:rFonts w:eastAsia="Times New Roman"/>
        </w:rPr>
        <w:t xml:space="preserve">PO JAVNOM POZIVU ZA KANDIDOVANJE PROJEKATA ZA </w:t>
      </w:r>
    </w:p>
    <w:p w14:paraId="5FB58785" w14:textId="712F71CB" w:rsidR="00F3190D" w:rsidRPr="003756F7" w:rsidRDefault="00F3190D" w:rsidP="00C9578B">
      <w:pPr>
        <w:pStyle w:val="Tijeloteksta"/>
        <w:spacing w:after="0"/>
        <w:rPr>
          <w:rFonts w:eastAsia="Times New Roman"/>
        </w:rPr>
      </w:pPr>
      <w:r>
        <w:rPr>
          <w:rFonts w:eastAsia="Times New Roman"/>
        </w:rPr>
        <w:t xml:space="preserve">   </w:t>
      </w:r>
      <w:r w:rsidRPr="003756F7">
        <w:rPr>
          <w:rFonts w:eastAsia="Times New Roman"/>
        </w:rPr>
        <w:t>DODJELU SREDSTAVA</w:t>
      </w:r>
      <w:r>
        <w:rPr>
          <w:rFonts w:eastAsia="Times New Roman"/>
        </w:rPr>
        <w:t xml:space="preserve"> </w:t>
      </w:r>
      <w:r w:rsidR="00C9578B">
        <w:rPr>
          <w:rFonts w:eastAsia="Times New Roman"/>
        </w:rPr>
        <w:t xml:space="preserve"> </w:t>
      </w:r>
      <w:r w:rsidR="00C9578B" w:rsidRPr="003756F7">
        <w:rPr>
          <w:rFonts w:eastAsia="Times New Roman"/>
        </w:rPr>
        <w:t>KAPITALNI GRANTOVI JAVNIM PREDUZEĆIMA – UPRAVLJANJE OTPADOM ZA 2026.</w:t>
      </w:r>
      <w:r w:rsidR="003063E0">
        <w:rPr>
          <w:rFonts w:eastAsia="Times New Roman"/>
        </w:rPr>
        <w:t xml:space="preserve"> </w:t>
      </w:r>
      <w:r w:rsidR="00C9578B" w:rsidRPr="003756F7">
        <w:rPr>
          <w:rFonts w:eastAsia="Times New Roman"/>
        </w:rPr>
        <w:t>GODINU</w:t>
      </w:r>
    </w:p>
    <w:p w14:paraId="521CD973" w14:textId="1850D2A1" w:rsidR="00F3190D" w:rsidRPr="003756F7" w:rsidRDefault="00F3190D" w:rsidP="00F3190D">
      <w:pPr>
        <w:pStyle w:val="Tijeloteksta"/>
        <w:spacing w:after="0"/>
        <w:rPr>
          <w:rFonts w:eastAsia="Times New Roman"/>
        </w:rPr>
      </w:pPr>
    </w:p>
    <w:tbl>
      <w:tblPr>
        <w:tblStyle w:val="Reetkatablice1"/>
        <w:tblW w:w="11546" w:type="dxa"/>
        <w:jc w:val="center"/>
        <w:tblLayout w:type="fixed"/>
        <w:tblLook w:val="04A0" w:firstRow="1" w:lastRow="0" w:firstColumn="1" w:lastColumn="0" w:noHBand="0" w:noVBand="1"/>
      </w:tblPr>
      <w:tblGrid>
        <w:gridCol w:w="512"/>
        <w:gridCol w:w="1365"/>
        <w:gridCol w:w="670"/>
        <w:gridCol w:w="2977"/>
        <w:gridCol w:w="1984"/>
        <w:gridCol w:w="2161"/>
        <w:gridCol w:w="1877"/>
      </w:tblGrid>
      <w:tr w:rsidR="00BA3A0D" w:rsidRPr="009F42FE" w14:paraId="51AE6A0A" w14:textId="77777777" w:rsidTr="0008614E">
        <w:trPr>
          <w:jc w:val="center"/>
        </w:trPr>
        <w:tc>
          <w:tcPr>
            <w:tcW w:w="512" w:type="dxa"/>
            <w:vAlign w:val="center"/>
          </w:tcPr>
          <w:p w14:paraId="19360B3E" w14:textId="05DF803E" w:rsidR="00BA3A0D" w:rsidRPr="009F42FE" w:rsidRDefault="00B975C7" w:rsidP="00E700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R.br.</w:t>
            </w:r>
          </w:p>
        </w:tc>
        <w:tc>
          <w:tcPr>
            <w:tcW w:w="2035" w:type="dxa"/>
            <w:gridSpan w:val="2"/>
            <w:vAlign w:val="center"/>
          </w:tcPr>
          <w:p w14:paraId="495A12BA" w14:textId="77777777" w:rsidR="00BA3A0D" w:rsidRPr="009F42FE" w:rsidRDefault="00BA3A0D" w:rsidP="00E700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F42FE">
              <w:rPr>
                <w:rFonts w:ascii="Times New Roman" w:hAnsi="Times New Roman" w:cs="Times New Roman"/>
                <w:szCs w:val="24"/>
              </w:rPr>
              <w:t>Naziv aplikanta</w:t>
            </w:r>
          </w:p>
        </w:tc>
        <w:tc>
          <w:tcPr>
            <w:tcW w:w="2977" w:type="dxa"/>
            <w:vAlign w:val="center"/>
          </w:tcPr>
          <w:p w14:paraId="1F8D552B" w14:textId="77777777" w:rsidR="00BA3A0D" w:rsidRPr="009F42FE" w:rsidRDefault="00BA3A0D" w:rsidP="00E700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F42FE">
              <w:rPr>
                <w:rFonts w:ascii="Times New Roman" w:hAnsi="Times New Roman" w:cs="Times New Roman"/>
                <w:szCs w:val="24"/>
              </w:rPr>
              <w:t>Naziv projekta</w:t>
            </w:r>
          </w:p>
        </w:tc>
        <w:tc>
          <w:tcPr>
            <w:tcW w:w="1984" w:type="dxa"/>
            <w:vAlign w:val="center"/>
          </w:tcPr>
          <w:p w14:paraId="0C09262B" w14:textId="3C90BF74" w:rsidR="00BA3A0D" w:rsidRPr="009F42FE" w:rsidRDefault="00BA3A0D" w:rsidP="009F42FE">
            <w:pPr>
              <w:jc w:val="center"/>
              <w:rPr>
                <w:rFonts w:ascii="Times New Roman" w:hAnsi="Times New Roman" w:cs="Times New Roman"/>
              </w:rPr>
            </w:pPr>
            <w:r w:rsidRPr="009F42FE">
              <w:rPr>
                <w:rFonts w:ascii="Times New Roman" w:hAnsi="Times New Roman" w:cs="Times New Roman"/>
              </w:rPr>
              <w:t>Ukupna vrijednost   projekta (KM)</w:t>
            </w:r>
          </w:p>
        </w:tc>
        <w:tc>
          <w:tcPr>
            <w:tcW w:w="2161" w:type="dxa"/>
            <w:vAlign w:val="center"/>
          </w:tcPr>
          <w:p w14:paraId="560A0767" w14:textId="29DCE235" w:rsidR="00BA3A0D" w:rsidRPr="009F42FE" w:rsidRDefault="00BA3A0D" w:rsidP="00891B5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Iznos</w:t>
            </w:r>
            <w:r w:rsidRPr="009F42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C021B5">
              <w:rPr>
                <w:rFonts w:ascii="Times New Roman" w:hAnsi="Times New Roman" w:cs="Times New Roman"/>
                <w:szCs w:val="24"/>
              </w:rPr>
              <w:t>ko</w:t>
            </w:r>
            <w:r>
              <w:rPr>
                <w:rFonts w:ascii="Times New Roman" w:hAnsi="Times New Roman" w:cs="Times New Roman"/>
                <w:szCs w:val="24"/>
              </w:rPr>
              <w:t xml:space="preserve">ji </w:t>
            </w:r>
            <w:r w:rsidRPr="00C021B5">
              <w:rPr>
                <w:rFonts w:ascii="Times New Roman" w:hAnsi="Times New Roman" w:cs="Times New Roman"/>
                <w:szCs w:val="24"/>
              </w:rPr>
              <w:t xml:space="preserve"> se traž</w:t>
            </w:r>
            <w:r>
              <w:rPr>
                <w:rFonts w:ascii="Times New Roman" w:hAnsi="Times New Roman" w:cs="Times New Roman"/>
                <w:szCs w:val="24"/>
              </w:rPr>
              <w:t xml:space="preserve">i </w:t>
            </w:r>
            <w:r w:rsidRPr="00C021B5">
              <w:rPr>
                <w:rFonts w:ascii="Times New Roman" w:hAnsi="Times New Roman" w:cs="Times New Roman"/>
                <w:szCs w:val="24"/>
              </w:rPr>
              <w:t xml:space="preserve">od Ministarstva </w:t>
            </w:r>
            <w:r w:rsidRPr="009F42FE">
              <w:rPr>
                <w:rFonts w:ascii="Times New Roman" w:hAnsi="Times New Roman" w:cs="Times New Roman"/>
                <w:szCs w:val="24"/>
              </w:rPr>
              <w:t>(KM)</w:t>
            </w:r>
          </w:p>
        </w:tc>
        <w:tc>
          <w:tcPr>
            <w:tcW w:w="1877" w:type="dxa"/>
            <w:vAlign w:val="center"/>
          </w:tcPr>
          <w:p w14:paraId="554EF8DF" w14:textId="77777777" w:rsidR="00BA3A0D" w:rsidRPr="00CB058A" w:rsidRDefault="00BA3A0D" w:rsidP="00891B51">
            <w:pPr>
              <w:tabs>
                <w:tab w:val="left" w:pos="1334"/>
              </w:tabs>
              <w:ind w:left="-106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CB058A">
              <w:rPr>
                <w:rFonts w:ascii="Times New Roman" w:hAnsi="Times New Roman" w:cs="Times New Roman"/>
                <w:bCs/>
                <w:szCs w:val="24"/>
              </w:rPr>
              <w:t>Ukupan broj bodova</w:t>
            </w:r>
          </w:p>
        </w:tc>
      </w:tr>
      <w:tr w:rsidR="00F3190D" w:rsidRPr="009F42FE" w14:paraId="353FE9BA" w14:textId="77777777" w:rsidTr="007C267A">
        <w:trPr>
          <w:trHeight w:val="727"/>
          <w:jc w:val="center"/>
        </w:trPr>
        <w:tc>
          <w:tcPr>
            <w:tcW w:w="512" w:type="dxa"/>
            <w:vAlign w:val="center"/>
          </w:tcPr>
          <w:p w14:paraId="2B26D21B" w14:textId="77777777" w:rsidR="00F3190D" w:rsidRPr="009F42FE" w:rsidRDefault="00F3190D" w:rsidP="00F3190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 w:rsidRPr="009F42FE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2035" w:type="dxa"/>
            <w:gridSpan w:val="2"/>
            <w:vAlign w:val="center"/>
          </w:tcPr>
          <w:p w14:paraId="0B5732CC" w14:textId="35AAD9F1" w:rsidR="00F3190D" w:rsidRPr="009F42FE" w:rsidRDefault="00F3190D" w:rsidP="00F3190D">
            <w:pPr>
              <w:rPr>
                <w:rFonts w:ascii="Times New Roman" w:hAnsi="Times New Roman" w:cs="Times New Roman"/>
                <w:color w:val="000000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JKP „Rad“ d.o.o. Ključ</w:t>
            </w:r>
          </w:p>
        </w:tc>
        <w:tc>
          <w:tcPr>
            <w:tcW w:w="2977" w:type="dxa"/>
          </w:tcPr>
          <w:p w14:paraId="6B99DD39" w14:textId="77777777" w:rsidR="00F3190D" w:rsidRDefault="00F3190D" w:rsidP="00F31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Funkcionalno održavanje deponije uz UNIMOG</w:t>
            </w:r>
          </w:p>
          <w:p w14:paraId="2B447F8C" w14:textId="68EBCAAD" w:rsidR="0008614E" w:rsidRPr="009F42FE" w:rsidRDefault="0008614E" w:rsidP="00F3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Align w:val="center"/>
          </w:tcPr>
          <w:p w14:paraId="3F6782B1" w14:textId="77777777" w:rsidR="0008614E" w:rsidRPr="007C267A" w:rsidRDefault="0008614E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DE39D" w14:textId="010D85FD" w:rsidR="0008614E" w:rsidRPr="007C267A" w:rsidRDefault="0008614E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140.400,00</w:t>
            </w:r>
          </w:p>
        </w:tc>
        <w:tc>
          <w:tcPr>
            <w:tcW w:w="2161" w:type="dxa"/>
            <w:vAlign w:val="center"/>
          </w:tcPr>
          <w:p w14:paraId="7324C65A" w14:textId="307CD82A" w:rsidR="0008614E" w:rsidRDefault="0008614E" w:rsidP="000861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2025C" w14:textId="7A992F42" w:rsidR="007C267A" w:rsidRPr="007C267A" w:rsidRDefault="007C267A" w:rsidP="00086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118.000,00</w:t>
            </w:r>
          </w:p>
        </w:tc>
        <w:tc>
          <w:tcPr>
            <w:tcW w:w="1877" w:type="dxa"/>
            <w:vAlign w:val="center"/>
          </w:tcPr>
          <w:p w14:paraId="6A4862EF" w14:textId="77777777" w:rsidR="007C267A" w:rsidRDefault="007C267A" w:rsidP="007C267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B1B37F" w14:textId="38052AFF" w:rsidR="007C267A" w:rsidRPr="007C267A" w:rsidRDefault="007C267A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F3190D" w:rsidRPr="009F42FE" w14:paraId="58C07689" w14:textId="77777777" w:rsidTr="0008614E">
        <w:trPr>
          <w:trHeight w:val="779"/>
          <w:jc w:val="center"/>
        </w:trPr>
        <w:tc>
          <w:tcPr>
            <w:tcW w:w="512" w:type="dxa"/>
            <w:vAlign w:val="center"/>
          </w:tcPr>
          <w:p w14:paraId="6FF64F32" w14:textId="77777777" w:rsidR="00F3190D" w:rsidRPr="009F42FE" w:rsidRDefault="00F3190D" w:rsidP="00F3190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 w:rsidRPr="009F42FE"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2035" w:type="dxa"/>
            <w:gridSpan w:val="2"/>
            <w:vAlign w:val="center"/>
          </w:tcPr>
          <w:p w14:paraId="57492E12" w14:textId="6A3FA8A6" w:rsidR="00F3190D" w:rsidRPr="009F42FE" w:rsidRDefault="00F3190D" w:rsidP="00F3190D">
            <w:pPr>
              <w:rPr>
                <w:rFonts w:ascii="Times New Roman" w:hAnsi="Times New Roman" w:cs="Times New Roman"/>
                <w:color w:val="000000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JKP „Sana“ d.o.o.  – u stečaju Sanski Most</w:t>
            </w:r>
          </w:p>
        </w:tc>
        <w:tc>
          <w:tcPr>
            <w:tcW w:w="2977" w:type="dxa"/>
          </w:tcPr>
          <w:p w14:paraId="2D793A96" w14:textId="684E924B" w:rsidR="00F3190D" w:rsidRPr="009F42FE" w:rsidRDefault="00F3190D" w:rsidP="00F3190D">
            <w:pPr>
              <w:rPr>
                <w:rFonts w:ascii="Times New Roman" w:hAnsi="Times New Roman" w:cs="Times New Roman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Nabavka multifunkcionalne radne mašine za održavanje deponije</w:t>
            </w:r>
          </w:p>
        </w:tc>
        <w:tc>
          <w:tcPr>
            <w:tcW w:w="1984" w:type="dxa"/>
            <w:vAlign w:val="center"/>
          </w:tcPr>
          <w:p w14:paraId="4A734E6E" w14:textId="77777777" w:rsidR="00BF6DC0" w:rsidRPr="007C267A" w:rsidRDefault="00BF6DC0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F039F" w14:textId="77777777" w:rsidR="00F3190D" w:rsidRPr="007C267A" w:rsidRDefault="00F3190D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9625D" w14:textId="026A91F4" w:rsidR="0008614E" w:rsidRPr="007C267A" w:rsidRDefault="0008614E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208.470,60</w:t>
            </w:r>
          </w:p>
        </w:tc>
        <w:tc>
          <w:tcPr>
            <w:tcW w:w="2161" w:type="dxa"/>
          </w:tcPr>
          <w:p w14:paraId="307755D2" w14:textId="77777777" w:rsidR="00F3190D" w:rsidRPr="007C267A" w:rsidRDefault="00F3190D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FBAA2" w14:textId="77777777" w:rsidR="00BF6DC0" w:rsidRPr="007C267A" w:rsidRDefault="00BF6DC0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F4368" w14:textId="44949D44" w:rsidR="00BF6DC0" w:rsidRPr="007C267A" w:rsidRDefault="00BF6DC0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 xml:space="preserve"> 125.000,00</w:t>
            </w:r>
          </w:p>
        </w:tc>
        <w:tc>
          <w:tcPr>
            <w:tcW w:w="1877" w:type="dxa"/>
            <w:vAlign w:val="center"/>
          </w:tcPr>
          <w:p w14:paraId="3332E2F5" w14:textId="787AFF33" w:rsidR="00F3190D" w:rsidRDefault="00F3190D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62FEE0" w14:textId="77777777" w:rsidR="007C267A" w:rsidRDefault="007C267A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510883" w14:textId="3A19A99B" w:rsidR="007C267A" w:rsidRPr="007C267A" w:rsidRDefault="007C267A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F3190D" w:rsidRPr="009F42FE" w14:paraId="50DA1CA3" w14:textId="77777777" w:rsidTr="007C267A">
        <w:trPr>
          <w:trHeight w:val="907"/>
          <w:jc w:val="center"/>
        </w:trPr>
        <w:tc>
          <w:tcPr>
            <w:tcW w:w="512" w:type="dxa"/>
            <w:vAlign w:val="center"/>
          </w:tcPr>
          <w:p w14:paraId="6A9043CD" w14:textId="77777777" w:rsidR="00F3190D" w:rsidRPr="009F42FE" w:rsidRDefault="00F3190D" w:rsidP="00F3190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 w:rsidRPr="009F42FE"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2035" w:type="dxa"/>
            <w:gridSpan w:val="2"/>
            <w:vAlign w:val="center"/>
          </w:tcPr>
          <w:p w14:paraId="3B860E1A" w14:textId="56FAF95E" w:rsidR="00F3190D" w:rsidRPr="009F42FE" w:rsidRDefault="00F3190D" w:rsidP="00F3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JKUP „ Komunalije“ d.o.o. Velika Kladuša </w:t>
            </w:r>
          </w:p>
        </w:tc>
        <w:tc>
          <w:tcPr>
            <w:tcW w:w="2977" w:type="dxa"/>
          </w:tcPr>
          <w:p w14:paraId="20D7D43D" w14:textId="5D9DC4AD" w:rsidR="00F3190D" w:rsidRPr="009F42FE" w:rsidRDefault="00F3190D" w:rsidP="00F3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Pokrivanje odloženog otpada na deponiji Radića Most</w:t>
            </w:r>
          </w:p>
        </w:tc>
        <w:tc>
          <w:tcPr>
            <w:tcW w:w="1984" w:type="dxa"/>
            <w:vAlign w:val="center"/>
          </w:tcPr>
          <w:p w14:paraId="3C8F1DDE" w14:textId="339B7E88" w:rsid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5E501" w14:textId="5979B31A" w:rsidR="007C267A" w:rsidRP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148.946,85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53F8B87B" w14:textId="77777777" w:rsidR="0008614E" w:rsidRPr="007C267A" w:rsidRDefault="0008614E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9C56B" w14:textId="77777777" w:rsidR="0008614E" w:rsidRPr="007C267A" w:rsidRDefault="0008614E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F1DB8" w14:textId="61B6EA5D" w:rsidR="0008614E" w:rsidRP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14E" w:rsidRPr="007C267A">
              <w:rPr>
                <w:rFonts w:ascii="Times New Roman" w:hAnsi="Times New Roman" w:cs="Times New Roman"/>
                <w:sz w:val="24"/>
                <w:szCs w:val="24"/>
              </w:rPr>
              <w:t>125.000,00</w:t>
            </w: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0593F9CC" w14:textId="4A242EB1" w:rsidR="00F3190D" w:rsidRDefault="00F3190D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2E0748" w14:textId="18E2BFD5" w:rsidR="007C267A" w:rsidRPr="007C267A" w:rsidRDefault="007C267A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F3190D" w:rsidRPr="009F42FE" w14:paraId="45A88E54" w14:textId="77777777" w:rsidTr="0008614E">
        <w:trPr>
          <w:jc w:val="center"/>
        </w:trPr>
        <w:tc>
          <w:tcPr>
            <w:tcW w:w="512" w:type="dxa"/>
            <w:vAlign w:val="center"/>
          </w:tcPr>
          <w:p w14:paraId="5A897DFE" w14:textId="77777777" w:rsidR="00F3190D" w:rsidRPr="009F42FE" w:rsidRDefault="00F3190D" w:rsidP="00F3190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 w:rsidRPr="009F42FE"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2035" w:type="dxa"/>
            <w:gridSpan w:val="2"/>
            <w:vAlign w:val="center"/>
          </w:tcPr>
          <w:p w14:paraId="67B35EE0" w14:textId="50F5FCF5" w:rsidR="00F3190D" w:rsidRPr="009F42FE" w:rsidRDefault="00F3190D" w:rsidP="00F3190D">
            <w:pPr>
              <w:rPr>
                <w:rFonts w:ascii="Times New Roman" w:hAnsi="Times New Roman" w:cs="Times New Roman"/>
                <w:color w:val="000000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JKP „Komrad“ d.o.o. Bihać</w:t>
            </w:r>
          </w:p>
        </w:tc>
        <w:tc>
          <w:tcPr>
            <w:tcW w:w="2977" w:type="dxa"/>
          </w:tcPr>
          <w:p w14:paraId="674B9CE7" w14:textId="7461537F" w:rsidR="00F3190D" w:rsidRPr="009F42FE" w:rsidRDefault="00F3190D" w:rsidP="00F3190D">
            <w:pPr>
              <w:rPr>
                <w:rFonts w:ascii="Times New Roman" w:hAnsi="Times New Roman" w:cs="Times New Roman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Nabavka inertnog materijala za prekrivanje deponije Kruškovača Gorjevac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CF287A" w14:textId="04E1E0F5" w:rsidR="00F3190D" w:rsidRPr="007C267A" w:rsidRDefault="00A13145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144.974,70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92D3" w14:textId="77777777" w:rsid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0B300" w14:textId="0205B565" w:rsidR="007C267A" w:rsidRP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125.000,00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3B2A" w14:textId="1AEA4634" w:rsidR="00F3190D" w:rsidRPr="007C267A" w:rsidRDefault="00F3190D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F3190D" w:rsidRPr="009F42FE" w14:paraId="43A5FC5B" w14:textId="77777777" w:rsidTr="0008614E">
        <w:trPr>
          <w:jc w:val="center"/>
        </w:trPr>
        <w:tc>
          <w:tcPr>
            <w:tcW w:w="512" w:type="dxa"/>
            <w:vAlign w:val="center"/>
          </w:tcPr>
          <w:p w14:paraId="074F4CB3" w14:textId="0E1F5688" w:rsidR="00F3190D" w:rsidRPr="009F42FE" w:rsidRDefault="00F3190D" w:rsidP="00F3190D">
            <w:pPr>
              <w:shd w:val="clear" w:color="auto" w:fill="FFFFFF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2035" w:type="dxa"/>
            <w:gridSpan w:val="2"/>
            <w:vAlign w:val="center"/>
          </w:tcPr>
          <w:p w14:paraId="083E29C6" w14:textId="0ABFB97C" w:rsidR="00F3190D" w:rsidRPr="009F42FE" w:rsidRDefault="00F3190D" w:rsidP="00F3190D">
            <w:pPr>
              <w:rPr>
                <w:rFonts w:ascii="Times New Roman" w:hAnsi="Times New Roman" w:cs="Times New Roman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JKP „10 juli“ d.o.o. Bosanska Krupa</w:t>
            </w:r>
          </w:p>
        </w:tc>
        <w:tc>
          <w:tcPr>
            <w:tcW w:w="2977" w:type="dxa"/>
          </w:tcPr>
          <w:p w14:paraId="53D553FD" w14:textId="5EC62C8A" w:rsidR="00F3190D" w:rsidRDefault="00F3190D" w:rsidP="00F3190D">
            <w:pPr>
              <w:rPr>
                <w:rFonts w:ascii="Times New Roman" w:hAnsi="Times New Roman" w:cs="Times New Roman"/>
              </w:rPr>
            </w:pPr>
            <w:r w:rsidRPr="003756F7">
              <w:rPr>
                <w:rFonts w:ascii="Times New Roman" w:hAnsi="Times New Roman" w:cs="Times New Roman"/>
                <w:sz w:val="24"/>
                <w:szCs w:val="24"/>
              </w:rPr>
              <w:t>Nabavka multifunkcionalne mašine za održavanje deponije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04008E" w14:textId="42A3E6A1" w:rsidR="00F3190D" w:rsidRP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212.121,00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449" w14:textId="6A372C45" w:rsidR="00F3190D" w:rsidRPr="007C267A" w:rsidRDefault="00F3190D" w:rsidP="007C26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613CA" w14:textId="45A98B1B" w:rsidR="007C267A" w:rsidRPr="007C267A" w:rsidRDefault="007C267A" w:rsidP="00F319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sz w:val="24"/>
                <w:szCs w:val="24"/>
              </w:rPr>
              <w:t>125.000,00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FBD0" w14:textId="4E1EE0F9" w:rsidR="00F3190D" w:rsidRPr="007C267A" w:rsidRDefault="00F3190D" w:rsidP="00F319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267A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</w:tr>
      <w:tr w:rsidR="00722339" w:rsidRPr="009F42FE" w14:paraId="5224CBC4" w14:textId="77777777" w:rsidTr="00BA3A0D">
        <w:trPr>
          <w:gridAfter w:val="5"/>
          <w:wAfter w:w="9669" w:type="dxa"/>
          <w:trHeight w:val="480"/>
          <w:jc w:val="center"/>
        </w:trPr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F79E9" w14:textId="74BACB99" w:rsidR="00722339" w:rsidRPr="009F42FE" w:rsidRDefault="00722339" w:rsidP="00545DC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092C2F5" w14:textId="5722E19D" w:rsidR="00340757" w:rsidRDefault="00545DC4" w:rsidP="00545DC4">
      <w:pPr>
        <w:rPr>
          <w:rFonts w:ascii="Times New Roman" w:hAnsi="Times New Roman" w:cs="Times New Roman"/>
          <w:sz w:val="24"/>
          <w:szCs w:val="24"/>
          <w:lang w:val="hr-BA"/>
        </w:rPr>
      </w:pPr>
      <w:r w:rsidRPr="00F5027A">
        <w:rPr>
          <w:rFonts w:ascii="Times New Roman" w:hAnsi="Times New Roman" w:cs="Times New Roman"/>
          <w:sz w:val="24"/>
          <w:szCs w:val="24"/>
        </w:rPr>
        <w:t xml:space="preserve">Broj: </w:t>
      </w:r>
      <w:r w:rsidRPr="00F5027A">
        <w:rPr>
          <w:rFonts w:ascii="Times New Roman" w:hAnsi="Times New Roman" w:cs="Times New Roman"/>
          <w:sz w:val="24"/>
          <w:szCs w:val="24"/>
          <w:lang w:val="hr-BA"/>
        </w:rPr>
        <w:t>11-11-</w:t>
      </w:r>
      <w:r w:rsidR="004C2DE8">
        <w:rPr>
          <w:rFonts w:ascii="Times New Roman" w:hAnsi="Times New Roman" w:cs="Times New Roman"/>
          <w:sz w:val="24"/>
          <w:szCs w:val="24"/>
          <w:lang w:val="hr-BA"/>
        </w:rPr>
        <w:t xml:space="preserve">5785- </w:t>
      </w:r>
      <w:r w:rsidR="00C9578B">
        <w:rPr>
          <w:rFonts w:ascii="Times New Roman" w:hAnsi="Times New Roman" w:cs="Times New Roman"/>
          <w:sz w:val="24"/>
          <w:szCs w:val="24"/>
          <w:lang w:val="hr-BA"/>
        </w:rPr>
        <w:t>23</w:t>
      </w:r>
      <w:r w:rsidR="00027971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F5027A">
        <w:rPr>
          <w:rFonts w:ascii="Times New Roman" w:hAnsi="Times New Roman" w:cs="Times New Roman"/>
          <w:sz w:val="24"/>
          <w:szCs w:val="24"/>
          <w:lang w:val="hr-BA"/>
        </w:rPr>
        <w:t>/2</w:t>
      </w:r>
      <w:r w:rsidR="00C9578B">
        <w:rPr>
          <w:rFonts w:ascii="Times New Roman" w:hAnsi="Times New Roman" w:cs="Times New Roman"/>
          <w:sz w:val="24"/>
          <w:szCs w:val="24"/>
          <w:lang w:val="hr-BA"/>
        </w:rPr>
        <w:t>6</w:t>
      </w:r>
      <w:r w:rsidR="00340757">
        <w:rPr>
          <w:rFonts w:ascii="Times New Roman" w:hAnsi="Times New Roman" w:cs="Times New Roman"/>
          <w:sz w:val="24"/>
          <w:szCs w:val="24"/>
          <w:lang w:val="hr-BA"/>
        </w:rPr>
        <w:t xml:space="preserve">                                                                                                                                      </w:t>
      </w:r>
      <w:r w:rsidR="003063E0">
        <w:rPr>
          <w:rFonts w:ascii="Times New Roman" w:hAnsi="Times New Roman" w:cs="Times New Roman"/>
          <w:sz w:val="24"/>
          <w:szCs w:val="24"/>
          <w:lang w:val="hr-BA"/>
        </w:rPr>
        <w:t xml:space="preserve">  </w:t>
      </w:r>
      <w:r w:rsidR="00340757">
        <w:rPr>
          <w:rFonts w:ascii="Times New Roman" w:hAnsi="Times New Roman" w:cs="Times New Roman"/>
          <w:sz w:val="24"/>
          <w:szCs w:val="24"/>
          <w:lang w:val="hr-BA"/>
        </w:rPr>
        <w:t>M I N I S T A R</w:t>
      </w:r>
    </w:p>
    <w:p w14:paraId="4F4050EC" w14:textId="23FEF3E7" w:rsidR="000E21B0" w:rsidRPr="003063E0" w:rsidRDefault="00340757" w:rsidP="005D0E36">
      <w:pPr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Bihać, </w:t>
      </w:r>
      <w:r w:rsidR="00C9578B">
        <w:rPr>
          <w:rFonts w:ascii="Times New Roman" w:hAnsi="Times New Roman" w:cs="Times New Roman"/>
          <w:sz w:val="24"/>
          <w:szCs w:val="24"/>
          <w:lang w:val="hr-BA"/>
        </w:rPr>
        <w:t>2</w:t>
      </w:r>
      <w:r w:rsidR="003C76EE">
        <w:rPr>
          <w:rFonts w:ascii="Times New Roman" w:hAnsi="Times New Roman" w:cs="Times New Roman"/>
          <w:sz w:val="24"/>
          <w:szCs w:val="24"/>
          <w:lang w:val="hr-BA"/>
        </w:rPr>
        <w:t>9</w:t>
      </w:r>
      <w:r w:rsidR="00C9578B">
        <w:rPr>
          <w:rFonts w:ascii="Times New Roman" w:hAnsi="Times New Roman" w:cs="Times New Roman"/>
          <w:sz w:val="24"/>
          <w:szCs w:val="24"/>
          <w:lang w:val="hr-BA"/>
        </w:rPr>
        <w:t>.7.2026</w:t>
      </w:r>
      <w:r w:rsidR="00C23917">
        <w:rPr>
          <w:rFonts w:ascii="Times New Roman" w:hAnsi="Times New Roman" w:cs="Times New Roman"/>
          <w:sz w:val="24"/>
          <w:szCs w:val="24"/>
          <w:lang w:val="hr-BA"/>
        </w:rPr>
        <w:t>.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590960">
        <w:rPr>
          <w:rFonts w:ascii="Times New Roman" w:hAnsi="Times New Roman" w:cs="Times New Roman"/>
          <w:sz w:val="24"/>
          <w:szCs w:val="24"/>
          <w:lang w:val="hr-BA"/>
        </w:rPr>
        <w:t>godine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                                                                                                                           Edvin Odobašić, MA dipl</w:t>
      </w:r>
      <w:r w:rsidR="003063E0">
        <w:rPr>
          <w:rFonts w:ascii="Times New Roman" w:hAnsi="Times New Roman" w:cs="Times New Roman"/>
          <w:sz w:val="24"/>
          <w:szCs w:val="24"/>
          <w:lang w:val="hr-BA"/>
        </w:rPr>
        <w:t>.ing.arh.</w:t>
      </w:r>
    </w:p>
    <w:p w14:paraId="09E9725C" w14:textId="77777777" w:rsidR="000E21B0" w:rsidRDefault="000E21B0" w:rsidP="005D0E36">
      <w:pPr>
        <w:rPr>
          <w:rFonts w:ascii="Times New Roman" w:hAnsi="Times New Roman" w:cs="Times New Roman"/>
          <w:b/>
          <w:sz w:val="24"/>
          <w:szCs w:val="24"/>
        </w:rPr>
      </w:pPr>
    </w:p>
    <w:p w14:paraId="133D4520" w14:textId="77777777" w:rsidR="000E21B0" w:rsidRDefault="000E21B0" w:rsidP="005D0E36">
      <w:pPr>
        <w:rPr>
          <w:rFonts w:ascii="Times New Roman" w:hAnsi="Times New Roman" w:cs="Times New Roman"/>
          <w:b/>
          <w:sz w:val="24"/>
          <w:szCs w:val="24"/>
        </w:rPr>
      </w:pPr>
    </w:p>
    <w:p w14:paraId="58C1759D" w14:textId="77777777" w:rsidR="000E21B0" w:rsidRDefault="000E21B0" w:rsidP="005D0E36">
      <w:pPr>
        <w:rPr>
          <w:rFonts w:ascii="Times New Roman" w:hAnsi="Times New Roman" w:cs="Times New Roman"/>
          <w:b/>
          <w:sz w:val="24"/>
          <w:szCs w:val="24"/>
        </w:rPr>
      </w:pPr>
    </w:p>
    <w:p w14:paraId="32621BE7" w14:textId="18F561E2" w:rsidR="005D0E36" w:rsidRPr="00F5027A" w:rsidRDefault="00027971" w:rsidP="00D95A98">
      <w:pPr>
        <w:pStyle w:val="Zaglavlje"/>
        <w:tabs>
          <w:tab w:val="clear" w:pos="4536"/>
          <w:tab w:val="clear" w:pos="9072"/>
        </w:tabs>
        <w:spacing w:after="160" w:line="259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sectPr w:rsidR="005D0E36" w:rsidRPr="00F5027A" w:rsidSect="005731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52045"/>
    <w:multiLevelType w:val="hybridMultilevel"/>
    <w:tmpl w:val="70D623A8"/>
    <w:lvl w:ilvl="0" w:tplc="141A000F">
      <w:start w:val="1"/>
      <w:numFmt w:val="decimal"/>
      <w:lvlText w:val="%1."/>
      <w:lvlJc w:val="left"/>
      <w:pPr>
        <w:ind w:left="1146" w:hanging="360"/>
      </w:pPr>
    </w:lvl>
    <w:lvl w:ilvl="1" w:tplc="141A0019" w:tentative="1">
      <w:start w:val="1"/>
      <w:numFmt w:val="lowerLetter"/>
      <w:lvlText w:val="%2."/>
      <w:lvlJc w:val="left"/>
      <w:pPr>
        <w:ind w:left="1866" w:hanging="360"/>
      </w:pPr>
    </w:lvl>
    <w:lvl w:ilvl="2" w:tplc="141A001B" w:tentative="1">
      <w:start w:val="1"/>
      <w:numFmt w:val="lowerRoman"/>
      <w:lvlText w:val="%3."/>
      <w:lvlJc w:val="right"/>
      <w:pPr>
        <w:ind w:left="2586" w:hanging="180"/>
      </w:pPr>
    </w:lvl>
    <w:lvl w:ilvl="3" w:tplc="141A000F" w:tentative="1">
      <w:start w:val="1"/>
      <w:numFmt w:val="decimal"/>
      <w:lvlText w:val="%4."/>
      <w:lvlJc w:val="left"/>
      <w:pPr>
        <w:ind w:left="3306" w:hanging="360"/>
      </w:pPr>
    </w:lvl>
    <w:lvl w:ilvl="4" w:tplc="141A0019">
      <w:start w:val="1"/>
      <w:numFmt w:val="lowerLetter"/>
      <w:lvlText w:val="%5."/>
      <w:lvlJc w:val="left"/>
      <w:pPr>
        <w:ind w:left="4026" w:hanging="360"/>
      </w:pPr>
    </w:lvl>
    <w:lvl w:ilvl="5" w:tplc="141A001B" w:tentative="1">
      <w:start w:val="1"/>
      <w:numFmt w:val="lowerRoman"/>
      <w:lvlText w:val="%6."/>
      <w:lvlJc w:val="right"/>
      <w:pPr>
        <w:ind w:left="4746" w:hanging="180"/>
      </w:pPr>
    </w:lvl>
    <w:lvl w:ilvl="6" w:tplc="141A000F" w:tentative="1">
      <w:start w:val="1"/>
      <w:numFmt w:val="decimal"/>
      <w:lvlText w:val="%7."/>
      <w:lvlJc w:val="left"/>
      <w:pPr>
        <w:ind w:left="5466" w:hanging="360"/>
      </w:pPr>
    </w:lvl>
    <w:lvl w:ilvl="7" w:tplc="141A0019" w:tentative="1">
      <w:start w:val="1"/>
      <w:numFmt w:val="lowerLetter"/>
      <w:lvlText w:val="%8."/>
      <w:lvlJc w:val="left"/>
      <w:pPr>
        <w:ind w:left="6186" w:hanging="360"/>
      </w:pPr>
    </w:lvl>
    <w:lvl w:ilvl="8" w:tplc="141A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2491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09"/>
    <w:rsid w:val="0002689B"/>
    <w:rsid w:val="00027971"/>
    <w:rsid w:val="00053B30"/>
    <w:rsid w:val="00061333"/>
    <w:rsid w:val="0008614E"/>
    <w:rsid w:val="000A58BE"/>
    <w:rsid w:val="000C462F"/>
    <w:rsid w:val="000E21B0"/>
    <w:rsid w:val="001B281B"/>
    <w:rsid w:val="001D21F6"/>
    <w:rsid w:val="00205F95"/>
    <w:rsid w:val="00207E38"/>
    <w:rsid w:val="00250887"/>
    <w:rsid w:val="002E3664"/>
    <w:rsid w:val="003063E0"/>
    <w:rsid w:val="003249D2"/>
    <w:rsid w:val="00335AB0"/>
    <w:rsid w:val="00340757"/>
    <w:rsid w:val="0037192A"/>
    <w:rsid w:val="003C1328"/>
    <w:rsid w:val="003C76EE"/>
    <w:rsid w:val="003D277A"/>
    <w:rsid w:val="00424440"/>
    <w:rsid w:val="00457303"/>
    <w:rsid w:val="00470340"/>
    <w:rsid w:val="004761FE"/>
    <w:rsid w:val="00480483"/>
    <w:rsid w:val="00493A17"/>
    <w:rsid w:val="00494F83"/>
    <w:rsid w:val="004B208C"/>
    <w:rsid w:val="004C2DE8"/>
    <w:rsid w:val="004E4F69"/>
    <w:rsid w:val="005057CC"/>
    <w:rsid w:val="00507B3F"/>
    <w:rsid w:val="00523C3F"/>
    <w:rsid w:val="00534FAA"/>
    <w:rsid w:val="00545DC4"/>
    <w:rsid w:val="00573124"/>
    <w:rsid w:val="00590960"/>
    <w:rsid w:val="005D0E36"/>
    <w:rsid w:val="005D6B0C"/>
    <w:rsid w:val="005F71D2"/>
    <w:rsid w:val="00613540"/>
    <w:rsid w:val="006234E6"/>
    <w:rsid w:val="00631DDA"/>
    <w:rsid w:val="00685B9E"/>
    <w:rsid w:val="006870B1"/>
    <w:rsid w:val="00710F8F"/>
    <w:rsid w:val="00722339"/>
    <w:rsid w:val="00736A3D"/>
    <w:rsid w:val="007C267A"/>
    <w:rsid w:val="0080768A"/>
    <w:rsid w:val="00824878"/>
    <w:rsid w:val="00842A38"/>
    <w:rsid w:val="00877AD0"/>
    <w:rsid w:val="00891B51"/>
    <w:rsid w:val="008A0DBF"/>
    <w:rsid w:val="008B3834"/>
    <w:rsid w:val="008B4C37"/>
    <w:rsid w:val="008C56FE"/>
    <w:rsid w:val="008F055D"/>
    <w:rsid w:val="00937190"/>
    <w:rsid w:val="00947C7B"/>
    <w:rsid w:val="009858B9"/>
    <w:rsid w:val="0099273D"/>
    <w:rsid w:val="009C3708"/>
    <w:rsid w:val="009F42FE"/>
    <w:rsid w:val="00A13145"/>
    <w:rsid w:val="00A31033"/>
    <w:rsid w:val="00A70706"/>
    <w:rsid w:val="00A70FD9"/>
    <w:rsid w:val="00A94CB8"/>
    <w:rsid w:val="00AB45EC"/>
    <w:rsid w:val="00B0022C"/>
    <w:rsid w:val="00B504FF"/>
    <w:rsid w:val="00B975C7"/>
    <w:rsid w:val="00BA3A0D"/>
    <w:rsid w:val="00BA4213"/>
    <w:rsid w:val="00BD13AC"/>
    <w:rsid w:val="00BF6DC0"/>
    <w:rsid w:val="00C021B5"/>
    <w:rsid w:val="00C11C66"/>
    <w:rsid w:val="00C23917"/>
    <w:rsid w:val="00C70370"/>
    <w:rsid w:val="00C762AB"/>
    <w:rsid w:val="00C95660"/>
    <w:rsid w:val="00C9578B"/>
    <w:rsid w:val="00CB058A"/>
    <w:rsid w:val="00CC305C"/>
    <w:rsid w:val="00D6531E"/>
    <w:rsid w:val="00D95A98"/>
    <w:rsid w:val="00DB7DDA"/>
    <w:rsid w:val="00DD67A1"/>
    <w:rsid w:val="00DF1549"/>
    <w:rsid w:val="00DF2653"/>
    <w:rsid w:val="00E0505C"/>
    <w:rsid w:val="00E10D14"/>
    <w:rsid w:val="00E21980"/>
    <w:rsid w:val="00E44813"/>
    <w:rsid w:val="00E70081"/>
    <w:rsid w:val="00E810A7"/>
    <w:rsid w:val="00F06891"/>
    <w:rsid w:val="00F14548"/>
    <w:rsid w:val="00F3190D"/>
    <w:rsid w:val="00F44809"/>
    <w:rsid w:val="00F5027A"/>
    <w:rsid w:val="00F5668B"/>
    <w:rsid w:val="00F717FD"/>
    <w:rsid w:val="00F84128"/>
    <w:rsid w:val="00FA3D26"/>
    <w:rsid w:val="00FA3D83"/>
    <w:rsid w:val="00FD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20D312F"/>
  <w15:chartTrackingRefBased/>
  <w15:docId w15:val="{1215BD18-B314-43E9-83F7-676F577C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  <w:rsid w:val="00F3190D"/>
  </w:style>
  <w:style w:type="paragraph" w:styleId="Naslov1">
    <w:name w:val="heading 1"/>
    <w:basedOn w:val="Normalno"/>
    <w:next w:val="Normalno"/>
    <w:link w:val="Naslov1Znak"/>
    <w:qFormat/>
    <w:rsid w:val="00573124"/>
    <w:pPr>
      <w:keepNext/>
      <w:spacing w:after="0" w:line="240" w:lineRule="auto"/>
      <w:outlineLvl w:val="0"/>
    </w:pPr>
    <w:rPr>
      <w:rFonts w:ascii="Times New Roman" w:eastAsia="Calibri" w:hAnsi="Times New Roman" w:cs="Times New Roman"/>
      <w:b/>
      <w:sz w:val="24"/>
      <w:szCs w:val="24"/>
      <w:lang w:eastAsia="hr-HR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customStyle="1" w:styleId="Naslov1Znak">
    <w:name w:val="Naslov 1 Znak"/>
    <w:basedOn w:val="Zadanifontparagrafa"/>
    <w:link w:val="Naslov1"/>
    <w:rsid w:val="00573124"/>
    <w:rPr>
      <w:rFonts w:ascii="Times New Roman" w:eastAsia="Calibri" w:hAnsi="Times New Roman" w:cs="Times New Roman"/>
      <w:b/>
      <w:sz w:val="24"/>
      <w:szCs w:val="24"/>
      <w:lang w:eastAsia="hr-HR"/>
    </w:rPr>
  </w:style>
  <w:style w:type="table" w:styleId="Koordinatnamreatabele">
    <w:name w:val="Table Grid"/>
    <w:basedOn w:val="Normalnatabela"/>
    <w:uiPriority w:val="39"/>
    <w:rsid w:val="00573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no"/>
    <w:link w:val="PodnojeZnak"/>
    <w:uiPriority w:val="99"/>
    <w:unhideWhenUsed/>
    <w:rsid w:val="00E1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E10D14"/>
  </w:style>
  <w:style w:type="paragraph" w:styleId="Tijeloteksta">
    <w:name w:val="Body Text"/>
    <w:basedOn w:val="Normalno"/>
    <w:link w:val="TijelotekstaZnak"/>
    <w:uiPriority w:val="99"/>
    <w:unhideWhenUsed/>
    <w:rsid w:val="001D21F6"/>
    <w:pPr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TijelotekstaZnak">
    <w:name w:val="Tijelo teksta Znak"/>
    <w:basedOn w:val="Zadanifontparagrafa"/>
    <w:link w:val="Tijeloteksta"/>
    <w:uiPriority w:val="99"/>
    <w:rsid w:val="001D21F6"/>
    <w:rPr>
      <w:rFonts w:ascii="Times New Roman" w:hAnsi="Times New Roman" w:cs="Times New Roman"/>
      <w:b/>
      <w:sz w:val="24"/>
      <w:szCs w:val="24"/>
    </w:rPr>
  </w:style>
  <w:style w:type="paragraph" w:styleId="Zaglavlje">
    <w:name w:val="header"/>
    <w:basedOn w:val="Normalno"/>
    <w:link w:val="ZaglavljeZnak"/>
    <w:uiPriority w:val="99"/>
    <w:unhideWhenUsed/>
    <w:rsid w:val="00BA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A4213"/>
  </w:style>
  <w:style w:type="paragraph" w:styleId="Tekstubalonu">
    <w:name w:val="Balloon Text"/>
    <w:basedOn w:val="Normalno"/>
    <w:link w:val="TekstubalonuZnak"/>
    <w:uiPriority w:val="99"/>
    <w:semiHidden/>
    <w:unhideWhenUsed/>
    <w:rsid w:val="00B0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B0022C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Normalnatabela"/>
    <w:next w:val="Koordinatnamreatabele"/>
    <w:uiPriority w:val="59"/>
    <w:rsid w:val="00F5668B"/>
    <w:pPr>
      <w:spacing w:after="0" w:line="240" w:lineRule="auto"/>
    </w:pPr>
    <w:rPr>
      <w:rFonts w:eastAsia="Times New Roman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spiska">
    <w:name w:val="List Paragraph"/>
    <w:basedOn w:val="Normalno"/>
    <w:uiPriority w:val="34"/>
    <w:qFormat/>
    <w:rsid w:val="00F0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7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5CCB-45C8-440C-A225-09210CC2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Sanela Amidžić</dc:creator>
  <cp:keywords/>
  <dc:description/>
  <cp:lastModifiedBy>Sanela Družić</cp:lastModifiedBy>
  <cp:revision>45</cp:revision>
  <cp:lastPrinted>2026-07-28T12:29:00Z</cp:lastPrinted>
  <dcterms:created xsi:type="dcterms:W3CDTF">2025-11-03T12:21:00Z</dcterms:created>
  <dcterms:modified xsi:type="dcterms:W3CDTF">2026-07-29T05:29:00Z</dcterms:modified>
</cp:coreProperties>
</file>