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A91EB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>Na osnovu Odluke o kriterijima za izvršavanje sredstava odobrenih u Budžetu Unsko-sanskog kantona za 2026. godinu na poziciji „Sporazum za izvršenje finansijskih potraživanja koja su dosuđena pravo</w:t>
      </w:r>
      <w:r w:rsidR="00FE2277" w:rsidRPr="00A25308">
        <w:rPr>
          <w:rFonts w:ascii="Arial" w:hAnsi="Arial" w:cs="Arial"/>
        </w:rPr>
        <w:t xml:space="preserve">snažnom sudskom odlukom“, broj: </w:t>
      </w:r>
      <w:r w:rsidR="00183C73" w:rsidRPr="00A25308">
        <w:rPr>
          <w:rFonts w:ascii="Arial" w:hAnsi="Arial" w:cs="Arial"/>
        </w:rPr>
        <w:t xml:space="preserve">03-02-44-1148/2026 </w:t>
      </w:r>
      <w:r w:rsidRPr="00A25308">
        <w:rPr>
          <w:rFonts w:ascii="Arial" w:hAnsi="Arial" w:cs="Arial"/>
        </w:rPr>
        <w:t xml:space="preserve">od </w:t>
      </w:r>
      <w:r w:rsidR="00183C73" w:rsidRPr="00A25308">
        <w:rPr>
          <w:rFonts w:ascii="Arial" w:hAnsi="Arial" w:cs="Arial"/>
        </w:rPr>
        <w:t>06.08.</w:t>
      </w:r>
      <w:r w:rsidRPr="00A25308">
        <w:rPr>
          <w:rFonts w:ascii="Arial" w:hAnsi="Arial" w:cs="Arial"/>
        </w:rPr>
        <w:t>2026. godine, Vlada Unsko-sanskog kantona</w:t>
      </w:r>
      <w:r w:rsidR="00FE2277" w:rsidRPr="00A25308">
        <w:rPr>
          <w:rFonts w:ascii="Arial" w:hAnsi="Arial" w:cs="Arial"/>
        </w:rPr>
        <w:t xml:space="preserve"> objavljuje:</w:t>
      </w:r>
    </w:p>
    <w:p w14:paraId="6F8CAED9" w14:textId="77777777" w:rsidR="00423916" w:rsidRPr="00A25308" w:rsidRDefault="00423916" w:rsidP="00423916">
      <w:pPr>
        <w:ind w:left="2832" w:firstLine="708"/>
        <w:rPr>
          <w:rFonts w:ascii="Arial" w:hAnsi="Arial" w:cs="Arial"/>
          <w:b/>
          <w:sz w:val="28"/>
          <w:szCs w:val="28"/>
        </w:rPr>
      </w:pPr>
      <w:r w:rsidRPr="00A25308">
        <w:rPr>
          <w:rFonts w:ascii="Arial" w:hAnsi="Arial" w:cs="Arial"/>
          <w:b/>
          <w:sz w:val="28"/>
          <w:szCs w:val="28"/>
        </w:rPr>
        <w:t>JAVNI POZIV</w:t>
      </w:r>
    </w:p>
    <w:p w14:paraId="031CA9CE" w14:textId="77777777" w:rsidR="00423916" w:rsidRPr="00A25308" w:rsidRDefault="00423916" w:rsidP="006864E8">
      <w:pPr>
        <w:spacing w:after="0"/>
        <w:jc w:val="center"/>
        <w:rPr>
          <w:rFonts w:ascii="Arial" w:hAnsi="Arial" w:cs="Arial"/>
        </w:rPr>
      </w:pPr>
      <w:r w:rsidRPr="00A25308">
        <w:rPr>
          <w:rFonts w:ascii="Arial" w:hAnsi="Arial" w:cs="Arial"/>
        </w:rPr>
        <w:t>za zaključivanje „Sporazuma za izvršenje financijskih potraživanja koja su</w:t>
      </w:r>
    </w:p>
    <w:p w14:paraId="7DAAF7C2" w14:textId="77777777" w:rsidR="00423916" w:rsidRPr="00A25308" w:rsidRDefault="00423916" w:rsidP="006864E8">
      <w:pPr>
        <w:spacing w:after="0"/>
        <w:jc w:val="center"/>
        <w:rPr>
          <w:rFonts w:ascii="Arial" w:hAnsi="Arial" w:cs="Arial"/>
        </w:rPr>
      </w:pPr>
      <w:r w:rsidRPr="00A25308">
        <w:rPr>
          <w:rFonts w:ascii="Arial" w:hAnsi="Arial" w:cs="Arial"/>
        </w:rPr>
        <w:t>dosuđena pravosnažnom sudskom odlukom“</w:t>
      </w:r>
      <w:r w:rsidR="009D67C6" w:rsidRPr="00A25308">
        <w:rPr>
          <w:rFonts w:ascii="Arial" w:hAnsi="Arial" w:cs="Arial"/>
        </w:rPr>
        <w:t xml:space="preserve"> </w:t>
      </w:r>
      <w:r w:rsidRPr="00A25308">
        <w:rPr>
          <w:rFonts w:ascii="Arial" w:hAnsi="Arial" w:cs="Arial"/>
        </w:rPr>
        <w:t>za imaoce pravosnažnih i izvršnih</w:t>
      </w:r>
    </w:p>
    <w:p w14:paraId="22EFC8F6" w14:textId="77777777" w:rsidR="00423916" w:rsidRPr="00A25308" w:rsidRDefault="00423916" w:rsidP="006864E8">
      <w:pPr>
        <w:spacing w:after="0"/>
        <w:jc w:val="center"/>
        <w:rPr>
          <w:rFonts w:ascii="Arial" w:hAnsi="Arial" w:cs="Arial"/>
        </w:rPr>
      </w:pPr>
      <w:r w:rsidRPr="00A25308">
        <w:rPr>
          <w:rFonts w:ascii="Arial" w:hAnsi="Arial" w:cs="Arial"/>
        </w:rPr>
        <w:t>sudskih odluka za potraživanja prema Unsko-sanskom kantonu</w:t>
      </w:r>
    </w:p>
    <w:p w14:paraId="63FD5D1B" w14:textId="77777777" w:rsidR="00183C73" w:rsidRPr="00A25308" w:rsidRDefault="00183C73" w:rsidP="00423916">
      <w:pPr>
        <w:spacing w:after="0"/>
        <w:ind w:firstLine="709"/>
        <w:rPr>
          <w:rFonts w:ascii="Arial" w:hAnsi="Arial" w:cs="Arial"/>
        </w:rPr>
      </w:pPr>
    </w:p>
    <w:p w14:paraId="09E9C98D" w14:textId="77777777" w:rsidR="00423916" w:rsidRPr="00A25308" w:rsidRDefault="00423916" w:rsidP="00423916">
      <w:pPr>
        <w:ind w:firstLine="708"/>
        <w:rPr>
          <w:rFonts w:ascii="Arial" w:hAnsi="Arial" w:cs="Arial"/>
          <w:b/>
        </w:rPr>
      </w:pPr>
      <w:r w:rsidRPr="00A25308">
        <w:rPr>
          <w:rFonts w:ascii="Arial" w:hAnsi="Arial" w:cs="Arial"/>
          <w:b/>
        </w:rPr>
        <w:t xml:space="preserve">PREDMET </w:t>
      </w:r>
    </w:p>
    <w:p w14:paraId="68E5D98C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>Pozivaju se imaoci pravosnažnih i izvršnih sudskih odluka - tražitelji izvršenja, da prijave svoja potraživanja (glavnica i sudski troškovi), utvrđena izvršnim sudskim odlukama, koje su donesene do 31.12.2023. godine i koje se vode na Centralnoj evidenciji potraživanja, kod Unicredit banke, radi izvršenja obaveze Unsko-sanskog kantona, vansudskim putem - sporazumnim načinom.</w:t>
      </w:r>
    </w:p>
    <w:p w14:paraId="54D7B9F5" w14:textId="77777777" w:rsidR="00423916" w:rsidRPr="00A25308" w:rsidRDefault="00423916" w:rsidP="0042391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A25308">
        <w:rPr>
          <w:rFonts w:ascii="Arial" w:eastAsia="Times New Roman" w:hAnsi="Arial" w:cs="Arial"/>
          <w:bCs/>
          <w:lang w:eastAsia="hr-HR"/>
        </w:rPr>
        <w:t>Budžetom Unsko-sanskog kantona za 2026.</w:t>
      </w:r>
      <w:r w:rsidR="00183C73" w:rsidRPr="00A25308">
        <w:rPr>
          <w:rFonts w:ascii="Arial" w:eastAsia="Times New Roman" w:hAnsi="Arial" w:cs="Arial"/>
          <w:bCs/>
          <w:lang w:eastAsia="hr-HR"/>
        </w:rPr>
        <w:t xml:space="preserve"> </w:t>
      </w:r>
      <w:r w:rsidRPr="00A25308">
        <w:rPr>
          <w:rFonts w:ascii="Arial" w:eastAsia="Times New Roman" w:hAnsi="Arial" w:cs="Arial"/>
          <w:bCs/>
          <w:lang w:eastAsia="hr-HR"/>
        </w:rPr>
        <w:t>godinu</w:t>
      </w:r>
      <w:r w:rsidRPr="00A25308">
        <w:rPr>
          <w:rFonts w:ascii="Arial" w:eastAsia="Times New Roman" w:hAnsi="Arial" w:cs="Arial"/>
          <w:sz w:val="24"/>
          <w:szCs w:val="24"/>
          <w:lang w:eastAsia="hr-HR"/>
        </w:rPr>
        <w:t xml:space="preserve"> („Službeni glasnik Unsko-sanskog kanotna“ broj 1/26), </w:t>
      </w:r>
      <w:r w:rsidRPr="00A25308">
        <w:rPr>
          <w:rFonts w:ascii="Arial" w:eastAsia="Times New Roman" w:hAnsi="Arial" w:cs="Arial"/>
          <w:bCs/>
          <w:lang w:eastAsia="hr-HR"/>
        </w:rPr>
        <w:t>predviđena su sredstva, na ekonomskom kodu „</w:t>
      </w:r>
      <w:r w:rsidRPr="00A25308">
        <w:rPr>
          <w:rFonts w:ascii="Arial" w:hAnsi="Arial" w:cs="Arial"/>
        </w:rPr>
        <w:t>Sporazum za izvršenje financijskih potraživanja koja su dosuđena pravosnažnom sudskom odlukom</w:t>
      </w:r>
      <w:r w:rsidRPr="00A25308">
        <w:rPr>
          <w:rFonts w:ascii="Arial" w:eastAsia="Times New Roman" w:hAnsi="Arial" w:cs="Arial"/>
          <w:bCs/>
          <w:lang w:eastAsia="hr-HR"/>
        </w:rPr>
        <w:t xml:space="preserve">“ u iznosu od </w:t>
      </w:r>
      <w:r w:rsidR="00183C73" w:rsidRPr="00A25308">
        <w:rPr>
          <w:rFonts w:ascii="Arial" w:eastAsia="Times New Roman" w:hAnsi="Arial" w:cs="Arial"/>
          <w:bCs/>
          <w:lang w:eastAsia="hr-HR"/>
        </w:rPr>
        <w:t>3</w:t>
      </w:r>
      <w:r w:rsidRPr="00A25308">
        <w:rPr>
          <w:rFonts w:ascii="Arial" w:eastAsia="Times New Roman" w:hAnsi="Arial" w:cs="Arial"/>
          <w:bCs/>
          <w:lang w:eastAsia="hr-HR"/>
        </w:rPr>
        <w:t>.000.000 KM.</w:t>
      </w:r>
    </w:p>
    <w:p w14:paraId="7305CDA2" w14:textId="77777777" w:rsidR="00423916" w:rsidRPr="00A25308" w:rsidRDefault="00423916" w:rsidP="00423916">
      <w:pPr>
        <w:spacing w:after="0"/>
        <w:jc w:val="both"/>
        <w:rPr>
          <w:rFonts w:ascii="Arial" w:eastAsia="Times New Roman" w:hAnsi="Arial" w:cs="Arial"/>
          <w:bCs/>
          <w:lang w:eastAsia="hr-HR"/>
        </w:rPr>
      </w:pPr>
    </w:p>
    <w:p w14:paraId="40AEB3B1" w14:textId="77777777" w:rsidR="00423916" w:rsidRPr="00A25308" w:rsidRDefault="00423916" w:rsidP="00423916">
      <w:pPr>
        <w:spacing w:after="0"/>
        <w:jc w:val="both"/>
        <w:rPr>
          <w:rFonts w:ascii="Arial" w:eastAsia="Times New Roman" w:hAnsi="Arial" w:cs="Arial"/>
          <w:bCs/>
          <w:lang w:eastAsia="hr-HR"/>
        </w:rPr>
      </w:pPr>
      <w:r w:rsidRPr="00A25308">
        <w:rPr>
          <w:rFonts w:ascii="Arial" w:eastAsia="Times New Roman" w:hAnsi="Arial" w:cs="Arial"/>
          <w:bCs/>
          <w:lang w:eastAsia="hr-HR"/>
        </w:rPr>
        <w:t>Isplate će se vršiti  po Konačnoj listi, po starosti izvršnih odluka, do iznosa sredstava odobrenih Budžetom</w:t>
      </w:r>
      <w:r w:rsidR="00183C73" w:rsidRPr="00A25308">
        <w:rPr>
          <w:rFonts w:ascii="Arial" w:eastAsia="Times New Roman" w:hAnsi="Arial" w:cs="Arial"/>
          <w:bCs/>
          <w:lang w:eastAsia="hr-HR"/>
        </w:rPr>
        <w:t>.</w:t>
      </w:r>
    </w:p>
    <w:p w14:paraId="09306040" w14:textId="77777777" w:rsidR="00183C73" w:rsidRPr="00A25308" w:rsidRDefault="00183C73" w:rsidP="00423916">
      <w:pPr>
        <w:spacing w:after="0"/>
        <w:jc w:val="both"/>
        <w:rPr>
          <w:rFonts w:ascii="Arial" w:eastAsia="Times New Roman" w:hAnsi="Arial" w:cs="Arial"/>
          <w:bCs/>
          <w:lang w:eastAsia="hr-HR"/>
        </w:rPr>
      </w:pPr>
    </w:p>
    <w:p w14:paraId="1FE92DA6" w14:textId="77777777" w:rsidR="00423916" w:rsidRPr="00A25308" w:rsidRDefault="00423916" w:rsidP="00423916">
      <w:pPr>
        <w:ind w:firstLine="708"/>
        <w:rPr>
          <w:rFonts w:ascii="Arial" w:hAnsi="Arial" w:cs="Arial"/>
          <w:b/>
        </w:rPr>
      </w:pPr>
      <w:r w:rsidRPr="00A25308">
        <w:rPr>
          <w:rFonts w:ascii="Arial" w:hAnsi="Arial" w:cs="Arial"/>
          <w:b/>
        </w:rPr>
        <w:t xml:space="preserve"> USLOVI UČEŠĆA</w:t>
      </w:r>
    </w:p>
    <w:p w14:paraId="4F890E33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 Pravo prijave na Javni poziv imaju lica koja se nalaze na Centralnoj evidenciji potraživanja, koja se vode kod UniCredit banke i koja posjeduju rješenja o izvršenju donesena do 31.12.2023. godine, pod uslovom: </w:t>
      </w:r>
    </w:p>
    <w:p w14:paraId="57F28CA6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>- da prihvataju obavezu da se odreknu  dosuđene zakonske zatezne kamate na glavno potraživanje,</w:t>
      </w:r>
    </w:p>
    <w:p w14:paraId="0F0A9925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 - da prihvataju obavezu da se odreknu zakonske zatezne kamate na troškove parničnog i izvršnog postupka, </w:t>
      </w:r>
    </w:p>
    <w:p w14:paraId="24A1D5F1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- spremnost nosioca izvršenja da se, nakon potpisivanja Ugovora i konačne realizacije obaveza (isplate), </w:t>
      </w:r>
      <w:r w:rsidRPr="00A25308">
        <w:rPr>
          <w:rFonts w:ascii="Arial" w:hAnsi="Arial" w:cs="Arial"/>
          <w:b/>
        </w:rPr>
        <w:t>putem Kantonalnog pravobranilaštva</w:t>
      </w:r>
      <w:r w:rsidRPr="00A25308">
        <w:rPr>
          <w:rFonts w:ascii="Arial" w:hAnsi="Arial" w:cs="Arial"/>
        </w:rPr>
        <w:t xml:space="preserve"> nadležnom sudu, dostavi Ugovor i dokaz o uplati i podnese prijedlog za obustavu sudskog/ih izvršnog/ih postupka/postupaka u dijelu koji se odnosi na potraživanje po osnovu glavnice duga, zakonskih zateznih kamata i troškova parničnog i izvršnog postupka proizašlih iz pravosnažnih i izvršnih sudskih odluka. </w:t>
      </w:r>
    </w:p>
    <w:p w14:paraId="6F994C8C" w14:textId="77777777" w:rsidR="00183C73" w:rsidRPr="00A25308" w:rsidRDefault="00183C73" w:rsidP="00423916">
      <w:pPr>
        <w:ind w:firstLine="708"/>
        <w:jc w:val="both"/>
        <w:rPr>
          <w:rFonts w:ascii="Arial" w:hAnsi="Arial" w:cs="Arial"/>
        </w:rPr>
      </w:pPr>
    </w:p>
    <w:p w14:paraId="671A9A6E" w14:textId="77777777" w:rsidR="00183C73" w:rsidRPr="00A25308" w:rsidRDefault="00183C73" w:rsidP="00423916">
      <w:pPr>
        <w:ind w:firstLine="708"/>
        <w:jc w:val="both"/>
        <w:rPr>
          <w:rFonts w:ascii="Arial" w:hAnsi="Arial" w:cs="Arial"/>
        </w:rPr>
      </w:pPr>
    </w:p>
    <w:p w14:paraId="02A36CAB" w14:textId="77777777" w:rsidR="00183C73" w:rsidRPr="00A25308" w:rsidRDefault="00183C73" w:rsidP="00423916">
      <w:pPr>
        <w:ind w:firstLine="708"/>
        <w:jc w:val="both"/>
        <w:rPr>
          <w:rFonts w:ascii="Arial" w:hAnsi="Arial" w:cs="Arial"/>
        </w:rPr>
      </w:pPr>
    </w:p>
    <w:p w14:paraId="528C9584" w14:textId="77777777" w:rsidR="00423916" w:rsidRPr="00A25308" w:rsidRDefault="00423916" w:rsidP="00423916">
      <w:pPr>
        <w:ind w:firstLine="708"/>
        <w:rPr>
          <w:rFonts w:ascii="Arial" w:hAnsi="Arial" w:cs="Arial"/>
          <w:b/>
        </w:rPr>
      </w:pPr>
      <w:r w:rsidRPr="00A25308">
        <w:rPr>
          <w:rFonts w:ascii="Arial" w:hAnsi="Arial" w:cs="Arial"/>
          <w:b/>
        </w:rPr>
        <w:lastRenderedPageBreak/>
        <w:t xml:space="preserve">PRIJAVA NA JAVNI POZIV I OBAVEZNA DOKUMENTACIJA </w:t>
      </w:r>
    </w:p>
    <w:p w14:paraId="7650C809" w14:textId="77777777" w:rsidR="00423916" w:rsidRPr="00A25308" w:rsidRDefault="00423916" w:rsidP="00423916">
      <w:pPr>
        <w:ind w:firstLine="708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Prijava na Javni poziv obavezno sadrži: </w:t>
      </w:r>
    </w:p>
    <w:p w14:paraId="1417055F" w14:textId="77777777" w:rsidR="00423916" w:rsidRPr="00A25308" w:rsidRDefault="00423916" w:rsidP="00423916">
      <w:pPr>
        <w:ind w:firstLine="708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1. Zahtjev za zaključivanje vansudske nagodbe (obrazac dostupan na web stranici: </w:t>
      </w:r>
      <w:hyperlink r:id="rId4" w:history="1">
        <w:r w:rsidRPr="00A25308">
          <w:rPr>
            <w:rStyle w:val="Hyperlink"/>
            <w:rFonts w:ascii="Arial" w:hAnsi="Arial" w:cs="Arial"/>
          </w:rPr>
          <w:t>www.vladausk.ba</w:t>
        </w:r>
      </w:hyperlink>
      <w:r w:rsidRPr="00A25308">
        <w:rPr>
          <w:rFonts w:ascii="Arial" w:hAnsi="Arial" w:cs="Arial"/>
        </w:rPr>
        <w:t>),</w:t>
      </w:r>
    </w:p>
    <w:p w14:paraId="5235C9FA" w14:textId="77777777" w:rsidR="00423916" w:rsidRPr="00A25308" w:rsidRDefault="00423916" w:rsidP="00423916">
      <w:pPr>
        <w:ind w:firstLine="708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 2. kopija rješenja o izvršenju,</w:t>
      </w:r>
    </w:p>
    <w:p w14:paraId="74926C0F" w14:textId="77777777" w:rsidR="00183C73" w:rsidRPr="00A25308" w:rsidRDefault="00423916" w:rsidP="00183C73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 3. ovjerenu ličnu izjavu tražitelja izvršenja, odnosno punomoćnika ili nasljednika, o spremnosti za odricanje od dosuđene zakonske zatezne kamate i spremnosti za odricanje od dosuđene zakonske zatezne kamate na troškove parničnog i izvršnog postupka i saglasnosti na obustavu izvršnog postupka, (obrazac izjave dostupan na web stranici: </w:t>
      </w:r>
      <w:hyperlink r:id="rId5" w:history="1">
        <w:r w:rsidRPr="00A25308">
          <w:rPr>
            <w:rStyle w:val="Hyperlink"/>
            <w:rFonts w:ascii="Arial" w:hAnsi="Arial" w:cs="Arial"/>
          </w:rPr>
          <w:t>www.vladausk.ba</w:t>
        </w:r>
      </w:hyperlink>
      <w:r w:rsidRPr="00A25308">
        <w:rPr>
          <w:rFonts w:ascii="Arial" w:hAnsi="Arial" w:cs="Arial"/>
        </w:rPr>
        <w:t xml:space="preserve">), </w:t>
      </w:r>
    </w:p>
    <w:p w14:paraId="30487F66" w14:textId="77777777" w:rsidR="00423916" w:rsidRPr="00A25308" w:rsidRDefault="00423916" w:rsidP="00183C73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>4. ovjerenu fotokopiju lične karte podnosioca zahtjeva, odnosno rješenje o registraciji/  odluka o osnivanju pravnog lica,</w:t>
      </w:r>
    </w:p>
    <w:p w14:paraId="684C40F2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5. ovjerena punomoć za zastupanje u postupku javnog poziva, u slučaju da se na strani tražitelja izvršenja ili njihovih nasljednika kao potpisnik ugovora o vansudskoj nagodbi pojavljuje opunomoćenik u vidu advokatske kancelarije ili trećeg lica, </w:t>
      </w:r>
    </w:p>
    <w:p w14:paraId="50647C66" w14:textId="77777777" w:rsidR="00423916" w:rsidRPr="00A25308" w:rsidRDefault="00423916" w:rsidP="00423916">
      <w:pPr>
        <w:ind w:firstLine="708"/>
        <w:rPr>
          <w:rFonts w:ascii="Arial" w:hAnsi="Arial" w:cs="Arial"/>
        </w:rPr>
      </w:pPr>
      <w:r w:rsidRPr="00A25308">
        <w:rPr>
          <w:rFonts w:ascii="Arial" w:hAnsi="Arial" w:cs="Arial"/>
        </w:rPr>
        <w:t>6. Rješenje o nasljeđivanju u slučaju da se nasljednik/nasljednici tražitelja izvršenja pojavljuju kao potpisnici ugovora o vansudskoj nagodbi,</w:t>
      </w:r>
    </w:p>
    <w:p w14:paraId="3A0531E4" w14:textId="77777777" w:rsidR="00423916" w:rsidRPr="00A25308" w:rsidRDefault="00183C73" w:rsidP="00423916">
      <w:pPr>
        <w:ind w:firstLine="708"/>
        <w:rPr>
          <w:rFonts w:ascii="Arial" w:hAnsi="Arial" w:cs="Arial"/>
        </w:rPr>
      </w:pPr>
      <w:r w:rsidRPr="00A25308">
        <w:rPr>
          <w:rFonts w:ascii="Arial" w:hAnsi="Arial" w:cs="Arial"/>
        </w:rPr>
        <w:t>7. B</w:t>
      </w:r>
      <w:r w:rsidR="00423916" w:rsidRPr="00A25308">
        <w:rPr>
          <w:rFonts w:ascii="Arial" w:hAnsi="Arial" w:cs="Arial"/>
        </w:rPr>
        <w:t>roj tekućeg računa.</w:t>
      </w:r>
    </w:p>
    <w:p w14:paraId="7457D3B0" w14:textId="48D9E216" w:rsidR="00423916" w:rsidRPr="00A25308" w:rsidRDefault="00423916" w:rsidP="00423916">
      <w:pPr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>Na temelju pribavljenih podataka, Vlada Unsko-sanskog kantona će sačiniti redoslijed (</w:t>
      </w:r>
      <w:r w:rsidR="007B10F6" w:rsidRPr="00A25308">
        <w:rPr>
          <w:rFonts w:ascii="Arial" w:eastAsia="Times New Roman" w:hAnsi="Arial" w:cs="Arial"/>
          <w:bCs/>
          <w:lang w:eastAsia="hr-HR"/>
        </w:rPr>
        <w:t>po starosti izvršnih odluka</w:t>
      </w:r>
      <w:r w:rsidRPr="00A25308">
        <w:rPr>
          <w:rFonts w:ascii="Arial" w:hAnsi="Arial" w:cs="Arial"/>
        </w:rPr>
        <w:t xml:space="preserve">),  </w:t>
      </w:r>
      <w:r w:rsidRPr="00A25308">
        <w:rPr>
          <w:rFonts w:ascii="Arial" w:hAnsi="Arial" w:cs="Arial"/>
          <w:u w:val="single"/>
        </w:rPr>
        <w:t>zaključiti  ugovor -vansudske nagodbe</w:t>
      </w:r>
      <w:r w:rsidRPr="00A25308">
        <w:rPr>
          <w:rFonts w:ascii="Arial" w:hAnsi="Arial" w:cs="Arial"/>
        </w:rPr>
        <w:t xml:space="preserve"> i  iste realizirati do visine sredstava obezbjeđenih Budžetom Unsko-sanskog kantona za 2026. godinu.</w:t>
      </w:r>
    </w:p>
    <w:p w14:paraId="6860FB4D" w14:textId="77777777" w:rsidR="00423916" w:rsidRPr="00A25308" w:rsidRDefault="00423916" w:rsidP="00423916">
      <w:pPr>
        <w:ind w:firstLine="708"/>
        <w:rPr>
          <w:rFonts w:ascii="Arial" w:hAnsi="Arial" w:cs="Arial"/>
          <w:b/>
        </w:rPr>
      </w:pPr>
      <w:r w:rsidRPr="00A25308">
        <w:rPr>
          <w:rFonts w:ascii="Arial" w:hAnsi="Arial" w:cs="Arial"/>
          <w:b/>
        </w:rPr>
        <w:t xml:space="preserve">NAČIN PODNOŠENJA PRIJAVE </w:t>
      </w:r>
    </w:p>
    <w:p w14:paraId="6B959642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Prijave sa potrebnom dokumentacijom dostavljaju se neposredno na protokol Vlade Unsko-sanskog kantona  u zatvorenoj koverti ili preporučeno putem pošte, na adresu: </w:t>
      </w:r>
    </w:p>
    <w:p w14:paraId="64B24149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Vlada Unsko-sanskog kantona, Ul. Alije Đerzeleza br. 2, 77 000 Bihać s naznakom: Prijava po Javnom pozivu „ za imaoce pravosnažnih i izvršnih sudskih odluka za potraživanja prema Unsko-sanskom kantonu“ „NE OTVARAJ“ Na poleđini koverte obavezno navesti naziv podnosioca prijave i adresu. </w:t>
      </w:r>
    </w:p>
    <w:p w14:paraId="257F6929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>Neblagovremene prijave, koje su dostavljene nakon isteka roka određenog Javnim pozivom i neuredne prijave neće se uzeti u razmatranje. Prijave će biti odbačene kao nepotpune i neće biti predmet daljeg razmatranja ako ne sadrže kompletnu dokumentaciju koja se traži Javnim pozivom.</w:t>
      </w:r>
    </w:p>
    <w:p w14:paraId="23F202FE" w14:textId="77777777" w:rsidR="00423916" w:rsidRPr="00A25308" w:rsidRDefault="00423916" w:rsidP="00423916">
      <w:pPr>
        <w:ind w:firstLine="708"/>
        <w:jc w:val="both"/>
        <w:rPr>
          <w:rFonts w:ascii="Arial" w:hAnsi="Arial" w:cs="Arial"/>
        </w:rPr>
      </w:pPr>
      <w:r w:rsidRPr="00A25308">
        <w:rPr>
          <w:rFonts w:ascii="Arial" w:hAnsi="Arial" w:cs="Arial"/>
        </w:rPr>
        <w:t xml:space="preserve"> Rok za podnošenje prijava na Javni poziv je 8 dana od dana objave Javnog poziva na : </w:t>
      </w:r>
      <w:hyperlink r:id="rId6" w:history="1">
        <w:r w:rsidRPr="00A25308">
          <w:rPr>
            <w:rStyle w:val="Hyperlink"/>
            <w:rFonts w:ascii="Arial" w:hAnsi="Arial" w:cs="Arial"/>
          </w:rPr>
          <w:t>www.vladausk.ba</w:t>
        </w:r>
      </w:hyperlink>
    </w:p>
    <w:p w14:paraId="16698D7D" w14:textId="77777777" w:rsidR="00C25644" w:rsidRPr="00A25308" w:rsidRDefault="00C25644">
      <w:pPr>
        <w:rPr>
          <w:rFonts w:ascii="Arial" w:hAnsi="Arial" w:cs="Arial"/>
        </w:rPr>
      </w:pPr>
    </w:p>
    <w:sectPr w:rsidR="00C25644" w:rsidRPr="00A25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916"/>
    <w:rsid w:val="00183C73"/>
    <w:rsid w:val="00423916"/>
    <w:rsid w:val="006864E8"/>
    <w:rsid w:val="007B10F6"/>
    <w:rsid w:val="009D67C6"/>
    <w:rsid w:val="009E44EC"/>
    <w:rsid w:val="00A25308"/>
    <w:rsid w:val="00C25644"/>
    <w:rsid w:val="00FA56A5"/>
    <w:rsid w:val="00F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E3EF"/>
  <w15:docId w15:val="{F8D1086F-25D0-4307-AE77-82A6F542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9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39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ladausk.ba" TargetMode="External"/><Relationship Id="rId5" Type="http://schemas.openxmlformats.org/officeDocument/2006/relationships/hyperlink" Target="http://www.vladausk.ba" TargetMode="External"/><Relationship Id="rId4" Type="http://schemas.openxmlformats.org/officeDocument/2006/relationships/hyperlink" Target="http://www.vladausk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MS PC</cp:lastModifiedBy>
  <cp:revision>7</cp:revision>
  <dcterms:created xsi:type="dcterms:W3CDTF">2026-08-10T10:51:00Z</dcterms:created>
  <dcterms:modified xsi:type="dcterms:W3CDTF">2026-08-12T06:41:00Z</dcterms:modified>
</cp:coreProperties>
</file>