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77247" w14:textId="77777777" w:rsidR="00C821C8" w:rsidRPr="00C0379B" w:rsidRDefault="00000000">
      <w:pPr>
        <w:spacing w:after="20"/>
        <w:rPr>
          <w:lang w:val="bs-Latn-BA"/>
        </w:rPr>
      </w:pPr>
      <w:r w:rsidRPr="00C0379B">
        <w:rPr>
          <w:b/>
          <w:bCs/>
          <w:color w:val="1F3864"/>
          <w:sz w:val="22"/>
          <w:szCs w:val="22"/>
          <w:lang w:val="bs-Latn-BA"/>
        </w:rPr>
        <w:t>PRILOG 6</w:t>
      </w:r>
    </w:p>
    <w:p w14:paraId="47380860" w14:textId="77777777" w:rsidR="00C821C8" w:rsidRPr="00C0379B" w:rsidRDefault="00000000">
      <w:pPr>
        <w:spacing w:after="120"/>
        <w:rPr>
          <w:lang w:val="bs-Latn-BA"/>
        </w:rPr>
      </w:pPr>
      <w:r w:rsidRPr="00C0379B">
        <w:rPr>
          <w:color w:val="7F7F7F"/>
          <w:sz w:val="18"/>
          <w:szCs w:val="18"/>
          <w:lang w:val="bs-Latn-BA"/>
        </w:rPr>
        <w:t>Nacrt za potvrdu naručioca, 25. septembar 2026.</w:t>
      </w:r>
    </w:p>
    <w:p w14:paraId="4BA62B02" w14:textId="77777777" w:rsidR="00C821C8" w:rsidRPr="00C0379B" w:rsidRDefault="00000000">
      <w:pPr>
        <w:spacing w:after="60"/>
        <w:jc w:val="center"/>
        <w:rPr>
          <w:lang w:val="bs-Latn-BA"/>
        </w:rPr>
      </w:pPr>
      <w:r w:rsidRPr="00C0379B">
        <w:rPr>
          <w:b/>
          <w:bCs/>
          <w:color w:val="1F3864"/>
          <w:sz w:val="28"/>
          <w:szCs w:val="28"/>
          <w:lang w:val="bs-Latn-BA"/>
        </w:rPr>
        <w:t>ANKETA O PROVOĐENJU STRATEGIJE POLJOPRIVREDE I RURALNOG RAZVOJA UNSKO-SANSKOG KANTONA 2023.–2027.</w:t>
      </w:r>
    </w:p>
    <w:p w14:paraId="40CCC74A" w14:textId="77777777" w:rsidR="00C821C8" w:rsidRPr="00C0379B" w:rsidRDefault="00000000">
      <w:pPr>
        <w:spacing w:after="200"/>
        <w:jc w:val="center"/>
        <w:rPr>
          <w:lang w:val="bs-Latn-BA"/>
        </w:rPr>
      </w:pPr>
      <w:r w:rsidRPr="00C0379B">
        <w:rPr>
          <w:sz w:val="22"/>
          <w:szCs w:val="22"/>
          <w:lang w:val="bs-Latn-BA"/>
        </w:rPr>
        <w:t>za poljoprivredne proizvođače, udruženja, zadruge, otkupljivače i prerađivače, institucije i druge zainteresirane</w:t>
      </w:r>
    </w:p>
    <w:p w14:paraId="0B063A60" w14:textId="77777777" w:rsidR="00C821C8" w:rsidRPr="00C0379B" w:rsidRDefault="00000000">
      <w:pPr>
        <w:spacing w:before="60" w:after="100" w:line="264" w:lineRule="auto"/>
        <w:jc w:val="both"/>
        <w:rPr>
          <w:lang w:val="bs-Latn-BA"/>
        </w:rPr>
      </w:pPr>
      <w:r w:rsidRPr="00C0379B">
        <w:rPr>
          <w:lang w:val="bs-Latn-BA"/>
        </w:rPr>
        <w:t>Ministarstvo poljoprivrede, vodoprivrede i šumarstva Unsko-sanskog kantona provodi evaluaciju u toku implementacije Strategije poljoprivrede i ruralnog razvoja USK 2023.–2027., u skladu s Uredbom o evaluaciji strateških dokumenata u FBiH i Smjernicama Federalnog zavoda za programiranje razvoja. Evaluaciju provodi nezavisni evaluator.</w:t>
      </w:r>
    </w:p>
    <w:p w14:paraId="08FA3C36" w14:textId="77777777" w:rsidR="00C821C8" w:rsidRPr="00C0379B" w:rsidRDefault="00000000">
      <w:pPr>
        <w:spacing w:before="60" w:after="100" w:line="264" w:lineRule="auto"/>
        <w:jc w:val="both"/>
        <w:rPr>
          <w:lang w:val="bs-Latn-BA"/>
        </w:rPr>
      </w:pPr>
      <w:r w:rsidRPr="00C0379B">
        <w:rPr>
          <w:lang w:val="bs-Latn-BA"/>
        </w:rPr>
        <w:t>Cilj ankete je da čujemo iskustva i mišljenja što većeg broja ljudi koji žive od poljoprivrede ili rade u njoj: jesu li podrške i mjere Strategije stigle do Vas, šta je pomoglo, šta nije, i šta bi trebalo mijenjati u posljednjoj godini provođenja i u novoj strategiji nakon 2027. godine. Rezultati će biti korišteni u izvještaju o evaluaciji i pri pripremi nove strategije.</w:t>
      </w:r>
    </w:p>
    <w:p w14:paraId="02E4941A" w14:textId="77777777" w:rsidR="00C821C8" w:rsidRPr="00C0379B" w:rsidRDefault="00000000">
      <w:pPr>
        <w:spacing w:before="60" w:after="100" w:line="264" w:lineRule="auto"/>
        <w:jc w:val="both"/>
        <w:rPr>
          <w:lang w:val="bs-Latn-BA"/>
        </w:rPr>
      </w:pPr>
      <w:r w:rsidRPr="00C0379B">
        <w:rPr>
          <w:lang w:val="bs-Latn-BA"/>
        </w:rPr>
        <w:t>Popunjavanje traje oko 10 minuta. Anketa je anonimna: ne prikuplja ime, adresu ni broj gazdinstva. Odgovori se prikazuju samo zbirno. Na svako pitanje možete odgovoriti „ne znam" ili ga preskočiti. Popunjavanjem ankete dajete saglasnost da se Vaši odgovori koriste u navedene svrhe.</w:t>
      </w:r>
    </w:p>
    <w:p w14:paraId="3AB35D85" w14:textId="77777777" w:rsidR="00502091" w:rsidRDefault="00000000">
      <w:pPr>
        <w:spacing w:before="60" w:after="100" w:line="264" w:lineRule="auto"/>
        <w:jc w:val="both"/>
        <w:rPr>
          <w:b/>
          <w:bCs/>
          <w:lang w:val="bs-Latn-BA"/>
        </w:rPr>
      </w:pPr>
      <w:r w:rsidRPr="00C0379B">
        <w:rPr>
          <w:b/>
          <w:bCs/>
          <w:lang w:val="bs-Latn-BA"/>
        </w:rPr>
        <w:t xml:space="preserve">Anketu možete popuniti elektronski na linku: </w:t>
      </w:r>
    </w:p>
    <w:p w14:paraId="16124A91" w14:textId="51F27173" w:rsidR="00C821C8" w:rsidRPr="00502091" w:rsidRDefault="00502091">
      <w:pPr>
        <w:spacing w:before="60" w:after="100" w:line="264" w:lineRule="auto"/>
        <w:jc w:val="both"/>
        <w:rPr>
          <w:b/>
          <w:bCs/>
          <w:lang w:val="bs-Latn-BA"/>
        </w:rPr>
      </w:pPr>
      <w:hyperlink r:id="rId7" w:history="1">
        <w:r w:rsidRPr="00AD3F2C">
          <w:rPr>
            <w:rStyle w:val="Hyperlink"/>
            <w:lang w:val="bs-Latn-BA"/>
          </w:rPr>
          <w:t>https://docs.google.com/forms/d/e/1FAIpQLSdHJPx6AcjbwRAtxg6bWU6--R2mB27GAiDqXrI7tp9OyVJ2SA/viewform?usp=header</w:t>
        </w:r>
      </w:hyperlink>
      <w:r>
        <w:rPr>
          <w:lang w:val="bs-Latn-BA"/>
        </w:rPr>
        <w:t xml:space="preserve"> </w:t>
      </w:r>
      <w:r w:rsidR="00000000" w:rsidRPr="00C0379B">
        <w:rPr>
          <w:lang w:val="bs-Latn-BA"/>
        </w:rPr>
        <w:t xml:space="preserve"> ili na ovom obrascu, koji vraćate službi za poljoprivredu Vaše općine/grada ili udruženju od kojeg ste ga dobili.</w:t>
      </w:r>
    </w:p>
    <w:p w14:paraId="56C35B18" w14:textId="77777777" w:rsidR="00C821C8" w:rsidRPr="00C0379B" w:rsidRDefault="00000000">
      <w:pPr>
        <w:spacing w:before="60" w:after="100" w:line="264" w:lineRule="auto"/>
        <w:jc w:val="both"/>
        <w:rPr>
          <w:lang w:val="bs-Latn-BA"/>
        </w:rPr>
      </w:pPr>
      <w:r w:rsidRPr="00C0379B">
        <w:rPr>
          <w:b/>
          <w:bCs/>
          <w:lang w:val="bs-Latn-BA"/>
        </w:rPr>
        <w:t xml:space="preserve">Rok za popunjavanje: </w:t>
      </w:r>
      <w:r w:rsidRPr="00C0379B">
        <w:rPr>
          <w:lang w:val="bs-Latn-BA"/>
        </w:rPr>
        <w:t>26. oktobar 2026. godine.   Kontakt: prof. dr. sc. Bahrija Umihanić, evaluator, umihanicb@gmail.com, +387 61 135 917</w:t>
      </w:r>
    </w:p>
    <w:p w14:paraId="1F8A7DF7" w14:textId="77777777" w:rsidR="00C821C8" w:rsidRPr="00C0379B" w:rsidRDefault="00000000">
      <w:pPr>
        <w:keepNext/>
        <w:pBdr>
          <w:bottom w:val="single" w:sz="6" w:space="2" w:color="1F3864"/>
        </w:pBdr>
        <w:spacing w:before="280" w:after="100"/>
        <w:rPr>
          <w:lang w:val="bs-Latn-BA"/>
        </w:rPr>
      </w:pPr>
      <w:r w:rsidRPr="00C0379B">
        <w:rPr>
          <w:b/>
          <w:bCs/>
          <w:color w:val="1F3864"/>
          <w:sz w:val="24"/>
          <w:szCs w:val="24"/>
          <w:lang w:val="bs-Latn-BA"/>
        </w:rPr>
        <w:t>A. O Vama</w:t>
      </w:r>
    </w:p>
    <w:p w14:paraId="1F0F22D5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A1. U kojoj ulozi popunjavate anketu?</w:t>
      </w:r>
    </w:p>
    <w:p w14:paraId="22B7FE67" w14:textId="77777777" w:rsidR="00C821C8" w:rsidRPr="00C0379B" w:rsidRDefault="00000000">
      <w:pPr>
        <w:spacing w:after="40" w:line="264" w:lineRule="auto"/>
        <w:jc w:val="both"/>
        <w:rPr>
          <w:lang w:val="bs-Latn-BA"/>
        </w:rPr>
      </w:pPr>
      <w:r w:rsidRPr="00C0379B">
        <w:rPr>
          <w:i/>
          <w:iCs/>
          <w:color w:val="595959"/>
          <w:sz w:val="19"/>
          <w:szCs w:val="19"/>
          <w:lang w:val="bs-Latn-BA"/>
        </w:rPr>
        <w:t>Ako imate više uloga, odaberite glavnu.</w:t>
      </w:r>
    </w:p>
    <w:p w14:paraId="07A771AA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poljoprivredni proizvođač – fizičko lice / porodično gazdinstvo</w:t>
      </w:r>
    </w:p>
    <w:p w14:paraId="3DC03BBC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poljoprivredni obrt ili pravno lice (d.o.o., zadruga)</w:t>
      </w:r>
    </w:p>
    <w:p w14:paraId="12C05EE3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udruženje poljoprivrednika</w:t>
      </w:r>
    </w:p>
    <w:p w14:paraId="7904D7CB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otkupljivač, prerađivač ili trgovac poljoprivrednim proizvodima</w:t>
      </w:r>
    </w:p>
    <w:p w14:paraId="49D782D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institucija (ministarstvo, zavod, općina/grad, inspekcija, veterinarska stanica, škola, fakultet)</w:t>
      </w:r>
    </w:p>
    <w:p w14:paraId="6BC2D10F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drugo: __________</w:t>
      </w:r>
    </w:p>
    <w:p w14:paraId="2BDB28AF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A2. Općina / grad</w:t>
      </w:r>
    </w:p>
    <w:p w14:paraId="11B47B59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Bihać</w:t>
      </w:r>
    </w:p>
    <w:p w14:paraId="53ECBA88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Bosanska Krupa</w:t>
      </w:r>
    </w:p>
    <w:p w14:paraId="3BBCCBE6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Bosanski Petrovac</w:t>
      </w:r>
    </w:p>
    <w:p w14:paraId="54E6FDE3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Bužim</w:t>
      </w:r>
    </w:p>
    <w:p w14:paraId="3CA6C44F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Cazin</w:t>
      </w:r>
    </w:p>
    <w:p w14:paraId="64C5D22E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Ključ</w:t>
      </w:r>
    </w:p>
    <w:p w14:paraId="141D137E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Sanski Most</w:t>
      </w:r>
    </w:p>
    <w:p w14:paraId="3A818803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Velika Kladuša</w:t>
      </w:r>
    </w:p>
    <w:p w14:paraId="164BC09F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izvan Unsko-sanskog kantona</w:t>
      </w:r>
    </w:p>
    <w:p w14:paraId="73294BF5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A3. Spol</w:t>
      </w:r>
    </w:p>
    <w:p w14:paraId="1253D8B0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ženski</w:t>
      </w:r>
    </w:p>
    <w:p w14:paraId="35AC93F5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muški</w:t>
      </w:r>
    </w:p>
    <w:p w14:paraId="38B4E470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ne želim odgovoriti</w:t>
      </w:r>
    </w:p>
    <w:p w14:paraId="0EAC6CA4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lastRenderedPageBreak/>
        <w:t>A4. Dob</w:t>
      </w:r>
    </w:p>
    <w:p w14:paraId="07D07BCA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do 35 godina</w:t>
      </w:r>
    </w:p>
    <w:p w14:paraId="6429AE4D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36–50 godina</w:t>
      </w:r>
    </w:p>
    <w:p w14:paraId="2E10A979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51–65 godina</w:t>
      </w:r>
    </w:p>
    <w:p w14:paraId="5042573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više od 65 godina</w:t>
      </w:r>
    </w:p>
    <w:p w14:paraId="1C185456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A5. Glavna vrsta proizvodnje ili djelatnosti</w:t>
      </w:r>
    </w:p>
    <w:p w14:paraId="6C68370A" w14:textId="77777777" w:rsidR="00C821C8" w:rsidRPr="00C0379B" w:rsidRDefault="00000000">
      <w:pPr>
        <w:spacing w:after="40" w:line="264" w:lineRule="auto"/>
        <w:jc w:val="both"/>
        <w:rPr>
          <w:lang w:val="bs-Latn-BA"/>
        </w:rPr>
      </w:pPr>
      <w:r w:rsidRPr="00C0379B">
        <w:rPr>
          <w:i/>
          <w:iCs/>
          <w:color w:val="595959"/>
          <w:sz w:val="19"/>
          <w:szCs w:val="19"/>
          <w:lang w:val="bs-Latn-BA"/>
        </w:rPr>
        <w:t>Označite najviše dvije.</w:t>
      </w:r>
    </w:p>
    <w:p w14:paraId="751465A1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proizvodnja mlijeka</w:t>
      </w:r>
    </w:p>
    <w:p w14:paraId="2A8BBA0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tov junadi, krava–tele, ovce, koze</w:t>
      </w:r>
    </w:p>
    <w:p w14:paraId="4D6BEDEA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ratarstvo (kukuruz, žitarice, krmno bilje)</w:t>
      </w:r>
    </w:p>
    <w:p w14:paraId="40930845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voćarstvo (jagodičasto ili drvenasto voće)</w:t>
      </w:r>
    </w:p>
    <w:p w14:paraId="63B105DF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povrtlarstvo na otvorenom ili u plastenicima</w:t>
      </w:r>
    </w:p>
    <w:p w14:paraId="193B2ECE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pčelarstvo</w:t>
      </w:r>
    </w:p>
    <w:p w14:paraId="0E7F52CE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organska proizvodnja</w:t>
      </w:r>
    </w:p>
    <w:p w14:paraId="459864A1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prerada ili otkup</w:t>
      </w:r>
    </w:p>
    <w:p w14:paraId="02594C62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ruralni turizam ili druge djelatnosti na selu</w:t>
      </w:r>
    </w:p>
    <w:p w14:paraId="36D4018D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ne bavim se proizvodnjom (institucija, udruženje)</w:t>
      </w:r>
    </w:p>
    <w:p w14:paraId="7E4C4FAB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A6. Veličina gazdinstva (samo za proizvođače)</w:t>
      </w:r>
    </w:p>
    <w:p w14:paraId="509954F9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do 2 ha ili do 5 grla goveda</w:t>
      </w:r>
    </w:p>
    <w:p w14:paraId="255DA60E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2–5 ha ili 5–15 grla</w:t>
      </w:r>
    </w:p>
    <w:p w14:paraId="14B83983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5–20 ha ili 15–50 grla</w:t>
      </w:r>
    </w:p>
    <w:p w14:paraId="7A830292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više od 20 ha ili više od 50 grla</w:t>
      </w:r>
    </w:p>
    <w:p w14:paraId="0F068CC9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nije primjenjivo</w:t>
      </w:r>
    </w:p>
    <w:p w14:paraId="0953A44F" w14:textId="77777777" w:rsidR="00C821C8" w:rsidRPr="00C0379B" w:rsidRDefault="00000000">
      <w:pPr>
        <w:keepNext/>
        <w:pBdr>
          <w:bottom w:val="single" w:sz="6" w:space="2" w:color="1F3864"/>
        </w:pBdr>
        <w:spacing w:before="280" w:after="100"/>
        <w:rPr>
          <w:lang w:val="bs-Latn-BA"/>
        </w:rPr>
      </w:pPr>
      <w:r w:rsidRPr="00C0379B">
        <w:rPr>
          <w:b/>
          <w:bCs/>
          <w:color w:val="1F3864"/>
          <w:sz w:val="24"/>
          <w:szCs w:val="24"/>
          <w:lang w:val="bs-Latn-BA"/>
        </w:rPr>
        <w:t>B. Poznavanje Strategije</w:t>
      </w:r>
    </w:p>
    <w:p w14:paraId="68D32165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B1. Da li ste čuli za Strategiju poljoprivrede i ruralnog razvoja USK 2023.–2027.?</w:t>
      </w:r>
    </w:p>
    <w:p w14:paraId="06B51076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da, poznajem njen sadržaj</w:t>
      </w:r>
    </w:p>
    <w:p w14:paraId="6B454081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da, čuo/la sam za nju, ali ne znam šta sadrži</w:t>
      </w:r>
    </w:p>
    <w:p w14:paraId="5AC87332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ne, prvi put čujem</w:t>
      </w:r>
    </w:p>
    <w:p w14:paraId="56F83960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B2. Da li ste učestvovali u njenoj izradi (radna grupa, radionice, javne konsultacije 2022.–2024.)?</w:t>
      </w:r>
    </w:p>
    <w:p w14:paraId="0BBE0D8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da</w:t>
      </w:r>
    </w:p>
    <w:p w14:paraId="15193B2D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ne</w:t>
      </w:r>
    </w:p>
    <w:p w14:paraId="03FFE5FF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ne sjećam se</w:t>
      </w:r>
    </w:p>
    <w:p w14:paraId="0B272767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B3. Da li Vam je Ministarstvo ili općinska/gradska služba u posljednje dvije godine dostavila informacije o mjerama i podrškama (dopis, sastanak, web, društvene mreže)?</w:t>
      </w:r>
    </w:p>
    <w:p w14:paraId="781F63FF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da, redovno</w:t>
      </w:r>
    </w:p>
    <w:p w14:paraId="674C15B6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da, povremeno</w:t>
      </w:r>
    </w:p>
    <w:p w14:paraId="6CE9CC7E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ne</w:t>
      </w:r>
    </w:p>
    <w:p w14:paraId="6056F4C2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ne znam</w:t>
      </w:r>
    </w:p>
    <w:p w14:paraId="02F8A167" w14:textId="77777777" w:rsidR="00C821C8" w:rsidRPr="00C0379B" w:rsidRDefault="00000000">
      <w:pPr>
        <w:keepNext/>
        <w:pBdr>
          <w:bottom w:val="single" w:sz="6" w:space="2" w:color="1F3864"/>
        </w:pBdr>
        <w:spacing w:before="280" w:after="100"/>
        <w:rPr>
          <w:lang w:val="bs-Latn-BA"/>
        </w:rPr>
      </w:pPr>
      <w:r w:rsidRPr="00C0379B">
        <w:rPr>
          <w:b/>
          <w:bCs/>
          <w:color w:val="1F3864"/>
          <w:sz w:val="24"/>
          <w:szCs w:val="24"/>
          <w:lang w:val="bs-Latn-BA"/>
        </w:rPr>
        <w:t>C. Iskustvo s podrškama (popunjavaju proizvođači; ostali prelaze na dio D)</w:t>
      </w:r>
    </w:p>
    <w:p w14:paraId="1754A79D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C1. Da li ste u periodu 2024.–2026. koristili novčane podrške Unsko-sanskog kantona?</w:t>
      </w:r>
    </w:p>
    <w:p w14:paraId="25AEF88C" w14:textId="77777777" w:rsidR="00C821C8" w:rsidRPr="00C0379B" w:rsidRDefault="00000000">
      <w:pPr>
        <w:spacing w:after="40" w:line="264" w:lineRule="auto"/>
        <w:jc w:val="both"/>
        <w:rPr>
          <w:lang w:val="bs-Latn-BA"/>
        </w:rPr>
      </w:pPr>
      <w:r w:rsidRPr="00C0379B">
        <w:rPr>
          <w:i/>
          <w:iCs/>
          <w:color w:val="595959"/>
          <w:sz w:val="19"/>
          <w:szCs w:val="19"/>
          <w:lang w:val="bs-Latn-BA"/>
        </w:rPr>
        <w:t>Označite sve što ste koristili.</w:t>
      </w:r>
    </w:p>
    <w:p w14:paraId="4481DA6A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direktna plaćanja za mlijeko (laboratorijske pretrage, gorivo)</w:t>
      </w:r>
    </w:p>
    <w:p w14:paraId="44A50041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direktna plaćanja za druge animalne proizvodnje (junad, krava–tele, junice, ovce/koze, pčele, jaja, riba)</w:t>
      </w:r>
    </w:p>
    <w:p w14:paraId="09079F19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direktna plaćanja za biljnu proizvodnju (kornišon, voće, plastenici, presadnice, sadnice, gljive)</w:t>
      </w:r>
    </w:p>
    <w:p w14:paraId="046F41A0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kapitalna ulaganja (D-1: mašine, oprema, plastenici)</w:t>
      </w:r>
    </w:p>
    <w:p w14:paraId="3B354BCD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podrška mladim poljoprivrednicima (I-1)</w:t>
      </w:r>
    </w:p>
    <w:p w14:paraId="06A9C58D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podrška za organsku proizvodnju</w:t>
      </w:r>
    </w:p>
    <w:p w14:paraId="3A0C700A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lastRenderedPageBreak/>
        <w:t>☐  nisam koristio/la kantonalne podrške</w:t>
      </w:r>
    </w:p>
    <w:p w14:paraId="0A3303DB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C2. Da li ste u istom periodu koristili federalne podrške (Federalno ministarstvo poljoprivrede)?</w:t>
      </w:r>
    </w:p>
    <w:p w14:paraId="6227A25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da</w:t>
      </w:r>
    </w:p>
    <w:p w14:paraId="258B4C1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ne</w:t>
      </w:r>
    </w:p>
    <w:p w14:paraId="6BF273C1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ne znam</w:t>
      </w:r>
    </w:p>
    <w:p w14:paraId="4F4FA0CF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C3. Ako niste koristili kantonalne podrške, koji je glavni razlog?</w:t>
      </w:r>
    </w:p>
    <w:p w14:paraId="3CD8FC0B" w14:textId="77777777" w:rsidR="00C821C8" w:rsidRPr="00C0379B" w:rsidRDefault="00000000">
      <w:pPr>
        <w:spacing w:after="40" w:line="264" w:lineRule="auto"/>
        <w:jc w:val="both"/>
        <w:rPr>
          <w:lang w:val="bs-Latn-BA"/>
        </w:rPr>
      </w:pPr>
      <w:r w:rsidRPr="00C0379B">
        <w:rPr>
          <w:i/>
          <w:iCs/>
          <w:color w:val="595959"/>
          <w:sz w:val="19"/>
          <w:szCs w:val="19"/>
          <w:lang w:val="bs-Latn-BA"/>
        </w:rPr>
        <w:t>Označite najviše dva.</w:t>
      </w:r>
    </w:p>
    <w:p w14:paraId="6B49F97A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nisam znao/la za njih</w:t>
      </w:r>
    </w:p>
    <w:p w14:paraId="0FF4A21A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ne ispunjavam uslove (obim proizvodnje, registracija, dugovanja)</w:t>
      </w:r>
    </w:p>
    <w:p w14:paraId="36FB7EC3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previše dokumentacije i troškova za mali iznos</w:t>
      </w:r>
    </w:p>
    <w:p w14:paraId="693AC4F8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kasna isplata</w:t>
      </w:r>
    </w:p>
    <w:p w14:paraId="0EA35EE6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nema podrške za moju vrstu proizvodnje</w:t>
      </w:r>
    </w:p>
    <w:p w14:paraId="2C7C5A40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nisam registrovan/a u RPG/RK</w:t>
      </w:r>
    </w:p>
    <w:p w14:paraId="399F01AC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drugo: __________</w:t>
      </w:r>
    </w:p>
    <w:p w14:paraId="240FF4B5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C4. Ocijenite postupak ostvarivanja kantonalnih podrški (1 – vrlo loše, 5 – vrlo dobro, NP – ne znam)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683"/>
        <w:gridCol w:w="683"/>
        <w:gridCol w:w="683"/>
        <w:gridCol w:w="683"/>
        <w:gridCol w:w="683"/>
        <w:gridCol w:w="683"/>
      </w:tblGrid>
      <w:tr w:rsidR="00C821C8" w:rsidRPr="00C0379B" w14:paraId="46F6E2E0" w14:textId="77777777">
        <w:trPr>
          <w:tblHeader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132B99B3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0AB4289E" w14:textId="77777777" w:rsidR="00C821C8" w:rsidRPr="00C0379B" w:rsidRDefault="00000000">
            <w:pPr>
              <w:spacing w:before="20" w:after="20"/>
              <w:jc w:val="center"/>
              <w:rPr>
                <w:lang w:val="bs-Latn-BA"/>
              </w:rPr>
            </w:pPr>
            <w:r w:rsidRPr="00C0379B">
              <w:rPr>
                <w:b/>
                <w:bCs/>
                <w:sz w:val="18"/>
                <w:szCs w:val="18"/>
                <w:lang w:val="bs-Latn-BA"/>
              </w:rPr>
              <w:t>1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3C86FEE7" w14:textId="77777777" w:rsidR="00C821C8" w:rsidRPr="00C0379B" w:rsidRDefault="00000000">
            <w:pPr>
              <w:spacing w:before="20" w:after="20"/>
              <w:jc w:val="center"/>
              <w:rPr>
                <w:lang w:val="bs-Latn-BA"/>
              </w:rPr>
            </w:pPr>
            <w:r w:rsidRPr="00C0379B">
              <w:rPr>
                <w:b/>
                <w:bCs/>
                <w:sz w:val="18"/>
                <w:szCs w:val="18"/>
                <w:lang w:val="bs-Latn-BA"/>
              </w:rPr>
              <w:t>2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21EDC507" w14:textId="77777777" w:rsidR="00C821C8" w:rsidRPr="00C0379B" w:rsidRDefault="00000000">
            <w:pPr>
              <w:spacing w:before="20" w:after="20"/>
              <w:jc w:val="center"/>
              <w:rPr>
                <w:lang w:val="bs-Latn-BA"/>
              </w:rPr>
            </w:pPr>
            <w:r w:rsidRPr="00C0379B">
              <w:rPr>
                <w:b/>
                <w:bCs/>
                <w:sz w:val="18"/>
                <w:szCs w:val="18"/>
                <w:lang w:val="bs-Latn-BA"/>
              </w:rPr>
              <w:t>3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39AC609B" w14:textId="77777777" w:rsidR="00C821C8" w:rsidRPr="00C0379B" w:rsidRDefault="00000000">
            <w:pPr>
              <w:spacing w:before="20" w:after="20"/>
              <w:jc w:val="center"/>
              <w:rPr>
                <w:lang w:val="bs-Latn-BA"/>
              </w:rPr>
            </w:pPr>
            <w:r w:rsidRPr="00C0379B">
              <w:rPr>
                <w:b/>
                <w:bCs/>
                <w:sz w:val="18"/>
                <w:szCs w:val="18"/>
                <w:lang w:val="bs-Latn-BA"/>
              </w:rPr>
              <w:t>4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2502E397" w14:textId="77777777" w:rsidR="00C821C8" w:rsidRPr="00C0379B" w:rsidRDefault="00000000">
            <w:pPr>
              <w:spacing w:before="20" w:after="20"/>
              <w:jc w:val="center"/>
              <w:rPr>
                <w:lang w:val="bs-Latn-BA"/>
              </w:rPr>
            </w:pPr>
            <w:r w:rsidRPr="00C0379B">
              <w:rPr>
                <w:b/>
                <w:bCs/>
                <w:sz w:val="18"/>
                <w:szCs w:val="18"/>
                <w:lang w:val="bs-Latn-BA"/>
              </w:rPr>
              <w:t>5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7AE1E40E" w14:textId="77777777" w:rsidR="00C821C8" w:rsidRPr="00C0379B" w:rsidRDefault="00000000">
            <w:pPr>
              <w:spacing w:before="20" w:after="20"/>
              <w:jc w:val="center"/>
              <w:rPr>
                <w:lang w:val="bs-Latn-BA"/>
              </w:rPr>
            </w:pPr>
            <w:r w:rsidRPr="00C0379B">
              <w:rPr>
                <w:b/>
                <w:bCs/>
                <w:sz w:val="18"/>
                <w:szCs w:val="18"/>
                <w:lang w:val="bs-Latn-BA"/>
              </w:rPr>
              <w:t>NP</w:t>
            </w:r>
          </w:p>
        </w:tc>
      </w:tr>
      <w:tr w:rsidR="00C821C8" w:rsidRPr="00C0379B" w14:paraId="28768170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86A7389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t>Jasnoća uslova i potrebne dokumentacije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6DEFF2C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3F021DC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E4FDDE6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9008664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43068E5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034E65F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  <w:tr w:rsidR="00C821C8" w:rsidRPr="00C0379B" w14:paraId="1D167D55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65505EA2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t>Pomoć općinske/gradske službe za poljoprivredu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574B487D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7E28C2DE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7CC8A838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38EA6A00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13F14D02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2B23F263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  <w:tr w:rsidR="00C821C8" w:rsidRPr="00C0379B" w14:paraId="05435175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2D2F6A8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t>Vrijeme od podnošenja zahtjeva do isplate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24D3729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74A1F94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1AA28BD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7E9A870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9EF98FE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7CD2CFB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  <w:tr w:rsidR="00C821C8" w:rsidRPr="00C0379B" w14:paraId="3481EC75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0298B8CB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t>Pravovremenost objave odluke o podrškama u odnosu na sezonu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37F5FB92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72C0CFE1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69F3D249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49D73BEC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61229ACF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0799DB62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  <w:tr w:rsidR="00C821C8" w:rsidRPr="00C0379B" w14:paraId="1E008E47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75924A2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t>Visina podrške u odnosu na troškove proizvodnje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1DF5CC7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0F716EE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237A419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B9EFB52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D1C4107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FF7518F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</w:tbl>
    <w:p w14:paraId="165EFD88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C5. Šta ste zahvaljujući podrškama uspjeli uraditi?</w:t>
      </w:r>
    </w:p>
    <w:p w14:paraId="553105AC" w14:textId="77777777" w:rsidR="00C821C8" w:rsidRPr="00C0379B" w:rsidRDefault="00000000">
      <w:pPr>
        <w:spacing w:after="40" w:line="264" w:lineRule="auto"/>
        <w:jc w:val="both"/>
        <w:rPr>
          <w:lang w:val="bs-Latn-BA"/>
        </w:rPr>
      </w:pPr>
      <w:r w:rsidRPr="00C0379B">
        <w:rPr>
          <w:i/>
          <w:iCs/>
          <w:color w:val="595959"/>
          <w:sz w:val="19"/>
          <w:szCs w:val="19"/>
          <w:lang w:val="bs-Latn-BA"/>
        </w:rPr>
        <w:t>Označite sve što se odnosi na Vas.</w:t>
      </w:r>
    </w:p>
    <w:p w14:paraId="54B38B53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proširio/la proizvodnju</w:t>
      </w:r>
    </w:p>
    <w:p w14:paraId="06F4C1F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uložio/la u opremu, mašine ili objekte</w:t>
      </w:r>
    </w:p>
    <w:p w14:paraId="76C15619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zadržao/la proizvodnju na istom nivou</w:t>
      </w:r>
    </w:p>
    <w:p w14:paraId="7211009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povećao/la kvalitet proizvoda</w:t>
      </w:r>
    </w:p>
    <w:p w14:paraId="1150259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registrovao/la se ili počeo/la prodavati registrovanom otkupljivaču</w:t>
      </w:r>
    </w:p>
    <w:p w14:paraId="4ABE6353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ništa značajno se nije promijenilo</w:t>
      </w:r>
    </w:p>
    <w:p w14:paraId="04F548B7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ne znam</w:t>
      </w:r>
    </w:p>
    <w:p w14:paraId="50F334A0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C6. Da li ste u posljednje dvije godine koristili savjetodavnu uslugu Poljoprivrednog zavoda USK (obuka, savjet, posjeta gazdinstvu)?</w:t>
      </w:r>
    </w:p>
    <w:p w14:paraId="1D36B50B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da, više puta</w:t>
      </w:r>
    </w:p>
    <w:p w14:paraId="56CC3572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da, jednom</w:t>
      </w:r>
    </w:p>
    <w:p w14:paraId="732B3712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ne, nisam znao/la da postoji</w:t>
      </w:r>
    </w:p>
    <w:p w14:paraId="5BEC938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ne, nije mi bila potrebna</w:t>
      </w:r>
    </w:p>
    <w:p w14:paraId="1DE41109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ne, tražio/la sam, ali nisam dobio/la</w:t>
      </w:r>
    </w:p>
    <w:p w14:paraId="516E5731" w14:textId="77777777" w:rsidR="00C821C8" w:rsidRPr="00C0379B" w:rsidRDefault="00000000">
      <w:pPr>
        <w:keepNext/>
        <w:pBdr>
          <w:bottom w:val="single" w:sz="6" w:space="2" w:color="1F3864"/>
        </w:pBdr>
        <w:spacing w:before="280" w:after="100"/>
        <w:rPr>
          <w:lang w:val="bs-Latn-BA"/>
        </w:rPr>
      </w:pPr>
      <w:r w:rsidRPr="00C0379B">
        <w:rPr>
          <w:b/>
          <w:bCs/>
          <w:color w:val="1F3864"/>
          <w:sz w:val="24"/>
          <w:szCs w:val="24"/>
          <w:lang w:val="bs-Latn-BA"/>
        </w:rPr>
        <w:t>D. Stanje i rezultati</w:t>
      </w:r>
    </w:p>
    <w:p w14:paraId="1113D33D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D1. U kojoj mjeri se slažete sa sljedećim tvrdnjama (1 – uopšte se ne slažem, 5 – u potpunosti se slažem, NP – ne znam)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683"/>
        <w:gridCol w:w="683"/>
        <w:gridCol w:w="683"/>
        <w:gridCol w:w="683"/>
        <w:gridCol w:w="683"/>
        <w:gridCol w:w="683"/>
      </w:tblGrid>
      <w:tr w:rsidR="00C821C8" w:rsidRPr="00C0379B" w14:paraId="411BD5C6" w14:textId="77777777">
        <w:trPr>
          <w:tblHeader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409B75DF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2705B405" w14:textId="77777777" w:rsidR="00C821C8" w:rsidRPr="00C0379B" w:rsidRDefault="00000000">
            <w:pPr>
              <w:spacing w:before="20" w:after="20"/>
              <w:jc w:val="center"/>
              <w:rPr>
                <w:lang w:val="bs-Latn-BA"/>
              </w:rPr>
            </w:pPr>
            <w:r w:rsidRPr="00C0379B">
              <w:rPr>
                <w:b/>
                <w:bCs/>
                <w:sz w:val="18"/>
                <w:szCs w:val="18"/>
                <w:lang w:val="bs-Latn-BA"/>
              </w:rPr>
              <w:t>1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20D7ECA6" w14:textId="77777777" w:rsidR="00C821C8" w:rsidRPr="00C0379B" w:rsidRDefault="00000000">
            <w:pPr>
              <w:spacing w:before="20" w:after="20"/>
              <w:jc w:val="center"/>
              <w:rPr>
                <w:lang w:val="bs-Latn-BA"/>
              </w:rPr>
            </w:pPr>
            <w:r w:rsidRPr="00C0379B">
              <w:rPr>
                <w:b/>
                <w:bCs/>
                <w:sz w:val="18"/>
                <w:szCs w:val="18"/>
                <w:lang w:val="bs-Latn-BA"/>
              </w:rPr>
              <w:t>2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169E6510" w14:textId="77777777" w:rsidR="00C821C8" w:rsidRPr="00C0379B" w:rsidRDefault="00000000">
            <w:pPr>
              <w:spacing w:before="20" w:after="20"/>
              <w:jc w:val="center"/>
              <w:rPr>
                <w:lang w:val="bs-Latn-BA"/>
              </w:rPr>
            </w:pPr>
            <w:r w:rsidRPr="00C0379B">
              <w:rPr>
                <w:b/>
                <w:bCs/>
                <w:sz w:val="18"/>
                <w:szCs w:val="18"/>
                <w:lang w:val="bs-Latn-BA"/>
              </w:rPr>
              <w:t>3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5597D899" w14:textId="77777777" w:rsidR="00C821C8" w:rsidRPr="00C0379B" w:rsidRDefault="00000000">
            <w:pPr>
              <w:spacing w:before="20" w:after="20"/>
              <w:jc w:val="center"/>
              <w:rPr>
                <w:lang w:val="bs-Latn-BA"/>
              </w:rPr>
            </w:pPr>
            <w:r w:rsidRPr="00C0379B">
              <w:rPr>
                <w:b/>
                <w:bCs/>
                <w:sz w:val="18"/>
                <w:szCs w:val="18"/>
                <w:lang w:val="bs-Latn-BA"/>
              </w:rPr>
              <w:t>4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3D5D51DB" w14:textId="77777777" w:rsidR="00C821C8" w:rsidRPr="00C0379B" w:rsidRDefault="00000000">
            <w:pPr>
              <w:spacing w:before="20" w:after="20"/>
              <w:jc w:val="center"/>
              <w:rPr>
                <w:lang w:val="bs-Latn-BA"/>
              </w:rPr>
            </w:pPr>
            <w:r w:rsidRPr="00C0379B">
              <w:rPr>
                <w:b/>
                <w:bCs/>
                <w:sz w:val="18"/>
                <w:szCs w:val="18"/>
                <w:lang w:val="bs-Latn-BA"/>
              </w:rPr>
              <w:t>5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E2F3"/>
            <w:vAlign w:val="center"/>
          </w:tcPr>
          <w:p w14:paraId="401A0418" w14:textId="77777777" w:rsidR="00C821C8" w:rsidRPr="00C0379B" w:rsidRDefault="00000000">
            <w:pPr>
              <w:spacing w:before="20" w:after="20"/>
              <w:jc w:val="center"/>
              <w:rPr>
                <w:lang w:val="bs-Latn-BA"/>
              </w:rPr>
            </w:pPr>
            <w:r w:rsidRPr="00C0379B">
              <w:rPr>
                <w:b/>
                <w:bCs/>
                <w:sz w:val="18"/>
                <w:szCs w:val="18"/>
                <w:lang w:val="bs-Latn-BA"/>
              </w:rPr>
              <w:t>NP</w:t>
            </w:r>
          </w:p>
        </w:tc>
      </w:tr>
      <w:tr w:rsidR="00C821C8" w:rsidRPr="00C0379B" w14:paraId="128D59A6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3E4EA97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t>Podrške kantona usmjerene su na ono što je proizvođačima najpotrebnije.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0087EA4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0EF46F9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6829FCA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C38E059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D03999D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E28E95C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  <w:tr w:rsidR="00C821C8" w:rsidRPr="00C0379B" w14:paraId="1E58FFA9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53B4E602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t>Podrške su jednako dostupne malim i velikim gazdinstvima.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5DE8B71D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43C5ABF3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11627002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086FB154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3FF2AA9F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5B887E0F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  <w:tr w:rsidR="00C821C8" w:rsidRPr="00C0379B" w14:paraId="37257A92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754B3AF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t>Podrške su jednako dostupne u svim općinama i gradovima kantona.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77E30BD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F20BFA3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664CF84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479EC2B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4661912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BDC8D4C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  <w:tr w:rsidR="00C821C8" w:rsidRPr="00C0379B" w14:paraId="7DC21384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33DC0456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t>Žene poljoprivrednice imaju jednak pristup podrškama kao muškarci.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1A9F3428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68A09EFF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75008CE0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31297153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1DED520C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3471687B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  <w:tr w:rsidR="00C821C8" w:rsidRPr="00C0379B" w14:paraId="004BA0ED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973B12E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lastRenderedPageBreak/>
              <w:t>Podrška mladim poljoprivrednicima pomaže da mladi ostanu u poljoprivredi.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660FFDD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2448612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29D830A4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5CEBDB8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7513A3F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2346D23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  <w:tr w:rsidR="00C821C8" w:rsidRPr="00C0379B" w14:paraId="5C5C688D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706942F7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t>Proizvođači se u kantonu dovoljno udružuju (udruženja, zadruge, zajednički otkup).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113AF7A5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1E3B24D3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5E0068C0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50BF6D22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5ACA93F5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289AF958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  <w:tr w:rsidR="00C821C8" w:rsidRPr="00C0379B" w14:paraId="726592A6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023E347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t>Stanje poljoprivrede u kantonu danas je bolje nego 2022. godine.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5BD316DF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4C21616C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37A3421A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0D2BBF6F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625BAC96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71F8D739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  <w:tr w:rsidR="00C821C8" w:rsidRPr="00C0379B" w14:paraId="24E71BEC" w14:textId="77777777">
        <w:trPr>
          <w:cantSplit/>
        </w:trPr>
        <w:tc>
          <w:tcPr>
            <w:tcW w:w="5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3DB7EEB4" w14:textId="77777777" w:rsidR="00C821C8" w:rsidRPr="00C0379B" w:rsidRDefault="00000000">
            <w:pPr>
              <w:spacing w:before="20" w:after="20"/>
              <w:rPr>
                <w:lang w:val="bs-Latn-BA"/>
              </w:rPr>
            </w:pPr>
            <w:r w:rsidRPr="00C0379B">
              <w:rPr>
                <w:sz w:val="18"/>
                <w:szCs w:val="18"/>
                <w:lang w:val="bs-Latn-BA"/>
              </w:rPr>
              <w:t>Uticaj Strategije na stanje poljoprivrede je vidljiv.</w:t>
            </w: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544D47BB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33C5B0B1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42185563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3A907DB3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5433017C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  <w:tc>
          <w:tcPr>
            <w:tcW w:w="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2F2F2"/>
            <w:vAlign w:val="center"/>
          </w:tcPr>
          <w:p w14:paraId="43CCDA7F" w14:textId="77777777" w:rsidR="00C821C8" w:rsidRPr="00C0379B" w:rsidRDefault="00C821C8">
            <w:pPr>
              <w:spacing w:before="20" w:after="20"/>
              <w:rPr>
                <w:lang w:val="bs-Latn-BA"/>
              </w:rPr>
            </w:pPr>
          </w:p>
        </w:tc>
      </w:tr>
    </w:tbl>
    <w:p w14:paraId="5126E1C8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D2. Koji su danas najveći problemi poljoprivrede na Vašem području?</w:t>
      </w:r>
    </w:p>
    <w:p w14:paraId="5BB0A692" w14:textId="77777777" w:rsidR="00C821C8" w:rsidRPr="00C0379B" w:rsidRDefault="00000000">
      <w:pPr>
        <w:spacing w:after="40" w:line="264" w:lineRule="auto"/>
        <w:jc w:val="both"/>
        <w:rPr>
          <w:lang w:val="bs-Latn-BA"/>
        </w:rPr>
      </w:pPr>
      <w:r w:rsidRPr="00C0379B">
        <w:rPr>
          <w:i/>
          <w:iCs/>
          <w:color w:val="595959"/>
          <w:sz w:val="19"/>
          <w:szCs w:val="19"/>
          <w:lang w:val="bs-Latn-BA"/>
        </w:rPr>
        <w:t>Označite najviše tri.</w:t>
      </w:r>
    </w:p>
    <w:p w14:paraId="22F324FA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cijene inputa (hrana za stoku, gorivo, đubrivo, sjeme)</w:t>
      </w:r>
    </w:p>
    <w:p w14:paraId="64DE60E9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otkupne cijene i sigurnost otkupa</w:t>
      </w:r>
    </w:p>
    <w:p w14:paraId="4238BF88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nedostatak radne snage i odlazak mladih</w:t>
      </w:r>
    </w:p>
    <w:p w14:paraId="1618AC09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usitnjenost i neuređenost zemljišta</w:t>
      </w:r>
    </w:p>
    <w:p w14:paraId="4B8C90C3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klimatske promjene (suša, grad, poplave)</w:t>
      </w:r>
    </w:p>
    <w:p w14:paraId="6A9A6B38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nedostatak savjetodavne i stručne podrške</w:t>
      </w:r>
    </w:p>
    <w:p w14:paraId="4110302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administracija i dokumentacija za podrške</w:t>
      </w:r>
    </w:p>
    <w:p w14:paraId="2513A507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nedostatak kredita i sredstava za ulaganja</w:t>
      </w:r>
    </w:p>
    <w:p w14:paraId="7DAED01C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ruralna infrastruktura (putevi, voda, internet)</w:t>
      </w:r>
    </w:p>
    <w:p w14:paraId="3672C8D2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drugo: __________</w:t>
      </w:r>
    </w:p>
    <w:p w14:paraId="6C8EE37F" w14:textId="77777777" w:rsidR="00C821C8" w:rsidRPr="00C0379B" w:rsidRDefault="00000000">
      <w:pPr>
        <w:keepNext/>
        <w:pBdr>
          <w:bottom w:val="single" w:sz="6" w:space="2" w:color="1F3864"/>
        </w:pBdr>
        <w:spacing w:before="280" w:after="100"/>
        <w:rPr>
          <w:lang w:val="bs-Latn-BA"/>
        </w:rPr>
      </w:pPr>
      <w:r w:rsidRPr="00C0379B">
        <w:rPr>
          <w:b/>
          <w:bCs/>
          <w:color w:val="1F3864"/>
          <w:sz w:val="24"/>
          <w:szCs w:val="24"/>
          <w:lang w:val="bs-Latn-BA"/>
        </w:rPr>
        <w:t>E. Prioriteti za budućnost</w:t>
      </w:r>
    </w:p>
    <w:p w14:paraId="40BA7CB8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E1. Na šta bi kanton trebao usmjeriti najviše sredstava u narednim godinama?</w:t>
      </w:r>
    </w:p>
    <w:p w14:paraId="4D4F62CE" w14:textId="77777777" w:rsidR="00C821C8" w:rsidRPr="00C0379B" w:rsidRDefault="00000000">
      <w:pPr>
        <w:spacing w:after="40" w:line="264" w:lineRule="auto"/>
        <w:jc w:val="both"/>
        <w:rPr>
          <w:lang w:val="bs-Latn-BA"/>
        </w:rPr>
      </w:pPr>
      <w:r w:rsidRPr="00C0379B">
        <w:rPr>
          <w:i/>
          <w:iCs/>
          <w:color w:val="595959"/>
          <w:sz w:val="19"/>
          <w:szCs w:val="19"/>
          <w:lang w:val="bs-Latn-BA"/>
        </w:rPr>
        <w:t>Označite tri najvažnija područja.</w:t>
      </w:r>
    </w:p>
    <w:p w14:paraId="798E4902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direktna plaćanja po litri, grlu ili hektaru</w:t>
      </w:r>
    </w:p>
    <w:p w14:paraId="6293B933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sufinansiranje ulaganja u mašine, opremu i objekte</w:t>
      </w:r>
    </w:p>
    <w:p w14:paraId="5834D3E2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podrška mladim poljoprivrednicima i preuzimanju gazdinstava</w:t>
      </w:r>
    </w:p>
    <w:p w14:paraId="7DB176B0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savjetodavne usluge i obuke</w:t>
      </w:r>
    </w:p>
    <w:p w14:paraId="1C234C3B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udruživanje proizvođača i organizovan otkup</w:t>
      </w:r>
    </w:p>
    <w:p w14:paraId="1130248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organska proizvodnja i zaštita okoliša</w:t>
      </w:r>
    </w:p>
    <w:p w14:paraId="7EF58E74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uređenje i okrupnjavanje zemljišta, navodnjavanje</w:t>
      </w:r>
    </w:p>
    <w:p w14:paraId="2D66E251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ruralna infrastruktura i ruralni turizam</w:t>
      </w:r>
    </w:p>
    <w:p w14:paraId="5F04FFBC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☐  prerada i brendiranje domaćih proizvoda</w:t>
      </w:r>
    </w:p>
    <w:p w14:paraId="5DD3C5FB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E2. Šta bi u sadašnjim podrškama trebalo ukinuti ili promijeniti?</w:t>
      </w:r>
    </w:p>
    <w:p w14:paraId="205F2399" w14:textId="77777777" w:rsidR="00C821C8" w:rsidRPr="00C0379B" w:rsidRDefault="00C821C8">
      <w:pPr>
        <w:pBdr>
          <w:bottom w:val="dotted" w:sz="4" w:space="1" w:color="808080"/>
        </w:pBdr>
        <w:spacing w:before="100"/>
        <w:ind w:left="400"/>
        <w:rPr>
          <w:lang w:val="bs-Latn-BA"/>
        </w:rPr>
      </w:pPr>
    </w:p>
    <w:p w14:paraId="7CE57042" w14:textId="77777777" w:rsidR="00C821C8" w:rsidRPr="00C0379B" w:rsidRDefault="00C821C8">
      <w:pPr>
        <w:pBdr>
          <w:bottom w:val="dotted" w:sz="4" w:space="1" w:color="808080"/>
        </w:pBdr>
        <w:spacing w:before="100"/>
        <w:ind w:left="400"/>
        <w:rPr>
          <w:lang w:val="bs-Latn-BA"/>
        </w:rPr>
      </w:pPr>
    </w:p>
    <w:p w14:paraId="09107F5A" w14:textId="77777777" w:rsidR="00C821C8" w:rsidRPr="00C0379B" w:rsidRDefault="00C821C8">
      <w:pPr>
        <w:pBdr>
          <w:bottom w:val="dotted" w:sz="4" w:space="1" w:color="808080"/>
        </w:pBdr>
        <w:spacing w:before="100"/>
        <w:ind w:left="400"/>
        <w:rPr>
          <w:lang w:val="bs-Latn-BA"/>
        </w:rPr>
      </w:pPr>
    </w:p>
    <w:p w14:paraId="58F25E69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E3. Ako imate jednu poruku za Ministarstvo i Vladu kantona o poljoprivredi, koja je?</w:t>
      </w:r>
    </w:p>
    <w:p w14:paraId="651CBD41" w14:textId="77777777" w:rsidR="00C821C8" w:rsidRPr="00C0379B" w:rsidRDefault="00C821C8">
      <w:pPr>
        <w:pBdr>
          <w:bottom w:val="dotted" w:sz="4" w:space="1" w:color="808080"/>
        </w:pBdr>
        <w:spacing w:before="100"/>
        <w:ind w:left="400"/>
        <w:rPr>
          <w:lang w:val="bs-Latn-BA"/>
        </w:rPr>
      </w:pPr>
    </w:p>
    <w:p w14:paraId="1A956206" w14:textId="77777777" w:rsidR="00C821C8" w:rsidRPr="00C0379B" w:rsidRDefault="00C821C8">
      <w:pPr>
        <w:pBdr>
          <w:bottom w:val="dotted" w:sz="4" w:space="1" w:color="808080"/>
        </w:pBdr>
        <w:spacing w:before="100"/>
        <w:ind w:left="400"/>
        <w:rPr>
          <w:lang w:val="bs-Latn-BA"/>
        </w:rPr>
      </w:pPr>
    </w:p>
    <w:p w14:paraId="6FDE39DF" w14:textId="77777777" w:rsidR="00C821C8" w:rsidRPr="00C0379B" w:rsidRDefault="00C821C8">
      <w:pPr>
        <w:pBdr>
          <w:bottom w:val="dotted" w:sz="4" w:space="1" w:color="808080"/>
        </w:pBdr>
        <w:spacing w:before="100"/>
        <w:ind w:left="400"/>
        <w:rPr>
          <w:lang w:val="bs-Latn-BA"/>
        </w:rPr>
      </w:pPr>
    </w:p>
    <w:p w14:paraId="3B5F1AF8" w14:textId="77777777" w:rsidR="00C821C8" w:rsidRPr="00C0379B" w:rsidRDefault="00000000">
      <w:pPr>
        <w:keepNext/>
        <w:pBdr>
          <w:bottom w:val="single" w:sz="6" w:space="2" w:color="1F3864"/>
        </w:pBdr>
        <w:spacing w:before="280" w:after="100"/>
        <w:rPr>
          <w:lang w:val="bs-Latn-BA"/>
        </w:rPr>
      </w:pPr>
      <w:r w:rsidRPr="00C0379B">
        <w:rPr>
          <w:b/>
          <w:bCs/>
          <w:color w:val="1F3864"/>
          <w:sz w:val="24"/>
          <w:szCs w:val="24"/>
          <w:lang w:val="bs-Latn-BA"/>
        </w:rPr>
        <w:t>F. Dalje učešće (dobrovoljno)</w:t>
      </w:r>
    </w:p>
    <w:p w14:paraId="4A9A78C8" w14:textId="77777777" w:rsidR="00C821C8" w:rsidRPr="00C0379B" w:rsidRDefault="00000000">
      <w:pPr>
        <w:keepNext/>
        <w:spacing w:before="140" w:after="30"/>
        <w:rPr>
          <w:lang w:val="bs-Latn-BA"/>
        </w:rPr>
      </w:pPr>
      <w:r w:rsidRPr="00C0379B">
        <w:rPr>
          <w:b/>
          <w:bCs/>
          <w:lang w:val="bs-Latn-BA"/>
        </w:rPr>
        <w:t>F1. Da li ste spremni učestvovati u razgovoru ili fokus grupi o rezultatima evaluacije?</w:t>
      </w:r>
    </w:p>
    <w:p w14:paraId="23185E95" w14:textId="77777777" w:rsidR="00C821C8" w:rsidRPr="00C0379B" w:rsidRDefault="00000000">
      <w:pPr>
        <w:spacing w:after="40" w:line="264" w:lineRule="auto"/>
        <w:jc w:val="both"/>
        <w:rPr>
          <w:lang w:val="bs-Latn-BA"/>
        </w:rPr>
      </w:pPr>
      <w:r w:rsidRPr="00C0379B">
        <w:rPr>
          <w:i/>
          <w:iCs/>
          <w:color w:val="595959"/>
          <w:sz w:val="19"/>
          <w:szCs w:val="19"/>
          <w:lang w:val="bs-Latn-BA"/>
        </w:rPr>
        <w:t>Ako da, upišite samo broj telefona ili e-mail. Ovaj podatak čuva se odvojeno od Vaših odgovora i briše nakon završetka evaluacije.</w:t>
      </w:r>
    </w:p>
    <w:p w14:paraId="78F1505E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da – kontakt: __________________</w:t>
      </w:r>
    </w:p>
    <w:p w14:paraId="5CA528F9" w14:textId="77777777" w:rsidR="00C821C8" w:rsidRPr="00C0379B" w:rsidRDefault="00000000">
      <w:pPr>
        <w:spacing w:before="15" w:after="15"/>
        <w:ind w:left="400"/>
        <w:rPr>
          <w:lang w:val="bs-Latn-BA"/>
        </w:rPr>
      </w:pPr>
      <w:r w:rsidRPr="00C0379B">
        <w:rPr>
          <w:sz w:val="20"/>
          <w:szCs w:val="20"/>
          <w:lang w:val="bs-Latn-BA"/>
        </w:rPr>
        <w:t>○  ne</w:t>
      </w:r>
    </w:p>
    <w:p w14:paraId="4721B7FE" w14:textId="77777777" w:rsidR="00C821C8" w:rsidRPr="00C0379B" w:rsidRDefault="00000000">
      <w:pPr>
        <w:spacing w:before="300" w:after="100" w:line="264" w:lineRule="auto"/>
        <w:jc w:val="center"/>
        <w:rPr>
          <w:lang w:val="bs-Latn-BA"/>
        </w:rPr>
      </w:pPr>
      <w:r w:rsidRPr="00C0379B">
        <w:rPr>
          <w:b/>
          <w:bCs/>
          <w:lang w:val="bs-Latn-BA"/>
        </w:rPr>
        <w:lastRenderedPageBreak/>
        <w:t>Hvala Vam na vremenu i povjerenju.</w:t>
      </w:r>
    </w:p>
    <w:p w14:paraId="739C5573" w14:textId="77777777" w:rsidR="00C821C8" w:rsidRPr="00C0379B" w:rsidRDefault="00C821C8">
      <w:pPr>
        <w:pageBreakBefore/>
        <w:rPr>
          <w:lang w:val="bs-Latn-BA"/>
        </w:rPr>
      </w:pPr>
    </w:p>
    <w:p w14:paraId="4F87163C" w14:textId="77777777" w:rsidR="00C821C8" w:rsidRPr="00C0379B" w:rsidRDefault="00000000">
      <w:pPr>
        <w:keepNext/>
        <w:pBdr>
          <w:bottom w:val="single" w:sz="6" w:space="2" w:color="1F3864"/>
        </w:pBdr>
        <w:spacing w:before="280" w:after="100"/>
        <w:rPr>
          <w:lang w:val="bs-Latn-BA"/>
        </w:rPr>
      </w:pPr>
      <w:r w:rsidRPr="00C0379B">
        <w:rPr>
          <w:b/>
          <w:bCs/>
          <w:color w:val="1F3864"/>
          <w:sz w:val="24"/>
          <w:szCs w:val="24"/>
          <w:lang w:val="bs-Latn-BA"/>
        </w:rPr>
        <w:t>Napomena za naručioca (ne šalje se ispitanicima)</w:t>
      </w:r>
    </w:p>
    <w:p w14:paraId="0C6CE693" w14:textId="77777777" w:rsidR="00C821C8" w:rsidRPr="00C0379B" w:rsidRDefault="00000000">
      <w:pPr>
        <w:pStyle w:val="ListParagraph"/>
        <w:numPr>
          <w:ilvl w:val="0"/>
          <w:numId w:val="2"/>
        </w:numPr>
        <w:spacing w:before="30" w:after="30"/>
        <w:jc w:val="both"/>
        <w:rPr>
          <w:lang w:val="bs-Latn-BA"/>
        </w:rPr>
      </w:pPr>
      <w:r w:rsidRPr="00C0379B">
        <w:rPr>
          <w:lang w:val="bs-Latn-BA"/>
        </w:rPr>
        <w:t>Anketa dopunjuje fokus grupe i upitnik za službe JLS: daje širinu, glas proizvođača izvan udruženja i korisnika koji podrške nisu koristili, te podatke razvrstane po spolu, dobi, JLS i vrsti proizvodnje kojih u evidencijama Ministarstva nema. Odgovara Aneksu 15 Smjernica FZZPR (kratka anketa).</w:t>
      </w:r>
    </w:p>
    <w:p w14:paraId="48D642A9" w14:textId="77777777" w:rsidR="00C821C8" w:rsidRPr="00C0379B" w:rsidRDefault="00000000">
      <w:pPr>
        <w:pStyle w:val="ListParagraph"/>
        <w:numPr>
          <w:ilvl w:val="0"/>
          <w:numId w:val="2"/>
        </w:numPr>
        <w:spacing w:before="30" w:after="30"/>
        <w:jc w:val="both"/>
        <w:rPr>
          <w:lang w:val="bs-Latn-BA"/>
        </w:rPr>
      </w:pPr>
      <w:r w:rsidRPr="00C0379B">
        <w:rPr>
          <w:lang w:val="bs-Latn-BA"/>
        </w:rPr>
        <w:t>Distribucija: link i papirni obrazac šalju se preko službi za poljoprivredu svih JLS, udruženja i zadruga, otkupljivača i prerađivača (za njihove kooperante), web-stranice i društvenih mreža Vlade USK i Ministarstva, po mogućnosti 5. oktobra 2026., s rokom 26. oktobra. Službe JLS unose papirne odgovore u elektronski obrazac.</w:t>
      </w:r>
    </w:p>
    <w:p w14:paraId="5EC81C25" w14:textId="77777777" w:rsidR="00C821C8" w:rsidRPr="00C0379B" w:rsidRDefault="00000000">
      <w:pPr>
        <w:pStyle w:val="ListParagraph"/>
        <w:numPr>
          <w:ilvl w:val="0"/>
          <w:numId w:val="2"/>
        </w:numPr>
        <w:spacing w:before="30" w:after="30"/>
        <w:jc w:val="both"/>
        <w:rPr>
          <w:lang w:val="bs-Latn-BA"/>
        </w:rPr>
      </w:pPr>
      <w:r w:rsidRPr="00C0379B">
        <w:rPr>
          <w:lang w:val="bs-Latn-BA"/>
        </w:rPr>
        <w:t>Elektronska verzija (Google Forms) ima granu: ispitanici koji u A1 nisu proizvođači preskaču dio C. Obrazac ne prikuplja e-mail ni prijavu; jedino pitanje s kontakt podatkom (F1) je dobrovoljno i obrađuje se odvojeno.</w:t>
      </w:r>
    </w:p>
    <w:p w14:paraId="3DEC8D9C" w14:textId="77777777" w:rsidR="00C821C8" w:rsidRPr="00C0379B" w:rsidRDefault="00000000">
      <w:pPr>
        <w:pStyle w:val="ListParagraph"/>
        <w:numPr>
          <w:ilvl w:val="0"/>
          <w:numId w:val="2"/>
        </w:numPr>
        <w:spacing w:before="30" w:after="30"/>
        <w:jc w:val="both"/>
        <w:rPr>
          <w:lang w:val="bs-Latn-BA"/>
        </w:rPr>
      </w:pPr>
      <w:r w:rsidRPr="00C0379B">
        <w:rPr>
          <w:lang w:val="bs-Latn-BA"/>
        </w:rPr>
        <w:t>Očekivani odziv je 150–400 odgovora. Uzorak je prigodan i rezultati se u izvještaju prikazuju opisno po grupama ispitanika, uz izričitu napomenu da nisu statistički reprezentativni; koriste se za triangulaciju s nalazima fokus grupa, intervjua i dokumentacije, ne kao samostalan dokaz efekata.</w:t>
      </w:r>
    </w:p>
    <w:p w14:paraId="37016F2A" w14:textId="77777777" w:rsidR="00C821C8" w:rsidRPr="00C0379B" w:rsidRDefault="00000000">
      <w:pPr>
        <w:pStyle w:val="ListParagraph"/>
        <w:numPr>
          <w:ilvl w:val="0"/>
          <w:numId w:val="2"/>
        </w:numPr>
        <w:spacing w:before="30" w:after="30"/>
        <w:jc w:val="both"/>
        <w:rPr>
          <w:lang w:val="bs-Latn-BA"/>
        </w:rPr>
      </w:pPr>
      <w:r w:rsidRPr="00C0379B">
        <w:rPr>
          <w:lang w:val="bs-Latn-BA"/>
        </w:rPr>
        <w:t>Za pitanja A3–A6 ispitanik može odbiti odgovor; anketa ne sadrži pitanja o prihodima, zdravlju ni drugim osjetljivim podacima. Podaci se čuvaju do prihvatanja konačnog izvještaja.</w:t>
      </w:r>
    </w:p>
    <w:sectPr w:rsidR="00C821C8" w:rsidRPr="00C0379B">
      <w:headerReference w:type="default" r:id="rId8"/>
      <w:footerReference w:type="default" r:id="rId9"/>
      <w:pgSz w:w="11906" w:h="16838"/>
      <w:pgMar w:top="1134" w:right="1276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90AD3" w14:textId="77777777" w:rsidR="0035158D" w:rsidRDefault="0035158D">
      <w:r>
        <w:separator/>
      </w:r>
    </w:p>
  </w:endnote>
  <w:endnote w:type="continuationSeparator" w:id="0">
    <w:p w14:paraId="455D5DB9" w14:textId="77777777" w:rsidR="0035158D" w:rsidRDefault="00351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E21E1" w14:textId="77777777" w:rsidR="00C821C8" w:rsidRDefault="00000000">
    <w:pPr>
      <w:jc w:val="center"/>
    </w:pPr>
    <w:proofErr w:type="spellStart"/>
    <w:r>
      <w:rPr>
        <w:sz w:val="16"/>
        <w:szCs w:val="16"/>
      </w:rPr>
      <w:t>Strana</w:t>
    </w:r>
    <w:proofErr w:type="spellEnd"/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C0379B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od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C0379B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B8861" w14:textId="77777777" w:rsidR="0035158D" w:rsidRDefault="0035158D">
      <w:r>
        <w:separator/>
      </w:r>
    </w:p>
  </w:footnote>
  <w:footnote w:type="continuationSeparator" w:id="0">
    <w:p w14:paraId="02EE53C4" w14:textId="77777777" w:rsidR="0035158D" w:rsidRDefault="00351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E3012" w14:textId="77777777" w:rsidR="00C821C8" w:rsidRDefault="00000000">
    <w:pPr>
      <w:jc w:val="right"/>
    </w:pPr>
    <w:proofErr w:type="spellStart"/>
    <w:r>
      <w:rPr>
        <w:color w:val="7F7F7F"/>
        <w:sz w:val="16"/>
        <w:szCs w:val="16"/>
      </w:rPr>
      <w:t>Evaluacija</w:t>
    </w:r>
    <w:proofErr w:type="spellEnd"/>
    <w:r>
      <w:rPr>
        <w:color w:val="7F7F7F"/>
        <w:sz w:val="16"/>
        <w:szCs w:val="16"/>
      </w:rPr>
      <w:t xml:space="preserve"> u </w:t>
    </w:r>
    <w:proofErr w:type="spellStart"/>
    <w:r>
      <w:rPr>
        <w:color w:val="7F7F7F"/>
        <w:sz w:val="16"/>
        <w:szCs w:val="16"/>
      </w:rPr>
      <w:t>toku</w:t>
    </w:r>
    <w:proofErr w:type="spellEnd"/>
    <w:r>
      <w:rPr>
        <w:color w:val="7F7F7F"/>
        <w:sz w:val="16"/>
        <w:szCs w:val="16"/>
      </w:rPr>
      <w:t xml:space="preserve"> – </w:t>
    </w:r>
    <w:proofErr w:type="spellStart"/>
    <w:r>
      <w:rPr>
        <w:color w:val="7F7F7F"/>
        <w:sz w:val="16"/>
        <w:szCs w:val="16"/>
      </w:rPr>
      <w:t>Strategija</w:t>
    </w:r>
    <w:proofErr w:type="spellEnd"/>
    <w:r>
      <w:rPr>
        <w:color w:val="7F7F7F"/>
        <w:sz w:val="16"/>
        <w:szCs w:val="16"/>
      </w:rPr>
      <w:t xml:space="preserve"> </w:t>
    </w:r>
    <w:proofErr w:type="spellStart"/>
    <w:r>
      <w:rPr>
        <w:color w:val="7F7F7F"/>
        <w:sz w:val="16"/>
        <w:szCs w:val="16"/>
      </w:rPr>
      <w:t>poljoprivrede</w:t>
    </w:r>
    <w:proofErr w:type="spellEnd"/>
    <w:r>
      <w:rPr>
        <w:color w:val="7F7F7F"/>
        <w:sz w:val="16"/>
        <w:szCs w:val="16"/>
      </w:rPr>
      <w:t xml:space="preserve"> i </w:t>
    </w:r>
    <w:proofErr w:type="spellStart"/>
    <w:r>
      <w:rPr>
        <w:color w:val="7F7F7F"/>
        <w:sz w:val="16"/>
        <w:szCs w:val="16"/>
      </w:rPr>
      <w:t>ruralnog</w:t>
    </w:r>
    <w:proofErr w:type="spellEnd"/>
    <w:r>
      <w:rPr>
        <w:color w:val="7F7F7F"/>
        <w:sz w:val="16"/>
        <w:szCs w:val="16"/>
      </w:rPr>
      <w:t xml:space="preserve"> </w:t>
    </w:r>
    <w:proofErr w:type="spellStart"/>
    <w:r>
      <w:rPr>
        <w:color w:val="7F7F7F"/>
        <w:sz w:val="16"/>
        <w:szCs w:val="16"/>
      </w:rPr>
      <w:t>razvoja</w:t>
    </w:r>
    <w:proofErr w:type="spellEnd"/>
    <w:r>
      <w:rPr>
        <w:color w:val="7F7F7F"/>
        <w:sz w:val="16"/>
        <w:szCs w:val="16"/>
      </w:rPr>
      <w:t xml:space="preserve"> USK 2023.–2027. – </w:t>
    </w:r>
    <w:proofErr w:type="spellStart"/>
    <w:r>
      <w:rPr>
        <w:color w:val="7F7F7F"/>
        <w:sz w:val="16"/>
        <w:szCs w:val="16"/>
      </w:rPr>
      <w:t>Prilog</w:t>
    </w:r>
    <w:proofErr w:type="spellEnd"/>
    <w:r>
      <w:rPr>
        <w:color w:val="7F7F7F"/>
        <w:sz w:val="16"/>
        <w:szCs w:val="16"/>
      </w:rPr>
      <w:t xml:space="preserve"> 6: </w:t>
    </w:r>
    <w:proofErr w:type="spellStart"/>
    <w:r>
      <w:rPr>
        <w:color w:val="7F7F7F"/>
        <w:sz w:val="16"/>
        <w:szCs w:val="16"/>
      </w:rPr>
      <w:t>Anketa</w:t>
    </w:r>
    <w:proofErr w:type="spellEnd"/>
    <w:r>
      <w:rPr>
        <w:color w:val="7F7F7F"/>
        <w:sz w:val="16"/>
        <w:szCs w:val="16"/>
      </w:rPr>
      <w:t xml:space="preserve"> za </w:t>
    </w:r>
    <w:proofErr w:type="spellStart"/>
    <w:r>
      <w:rPr>
        <w:color w:val="7F7F7F"/>
        <w:sz w:val="16"/>
        <w:szCs w:val="16"/>
      </w:rPr>
      <w:t>aktere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5630C"/>
    <w:multiLevelType w:val="hybridMultilevel"/>
    <w:tmpl w:val="217E21EE"/>
    <w:lvl w:ilvl="0" w:tplc="1884FAFA">
      <w:start w:val="1"/>
      <w:numFmt w:val="bullet"/>
      <w:lvlText w:val="•"/>
      <w:lvlJc w:val="left"/>
      <w:pPr>
        <w:ind w:left="567" w:hanging="283"/>
      </w:pPr>
    </w:lvl>
    <w:lvl w:ilvl="1" w:tplc="D1845FFA">
      <w:numFmt w:val="decimal"/>
      <w:lvlText w:val=""/>
      <w:lvlJc w:val="left"/>
    </w:lvl>
    <w:lvl w:ilvl="2" w:tplc="73DE8212">
      <w:numFmt w:val="decimal"/>
      <w:lvlText w:val=""/>
      <w:lvlJc w:val="left"/>
    </w:lvl>
    <w:lvl w:ilvl="3" w:tplc="60C01CC4">
      <w:numFmt w:val="decimal"/>
      <w:lvlText w:val=""/>
      <w:lvlJc w:val="left"/>
    </w:lvl>
    <w:lvl w:ilvl="4" w:tplc="03A6465C">
      <w:numFmt w:val="decimal"/>
      <w:lvlText w:val=""/>
      <w:lvlJc w:val="left"/>
    </w:lvl>
    <w:lvl w:ilvl="5" w:tplc="BC187BF6">
      <w:numFmt w:val="decimal"/>
      <w:lvlText w:val=""/>
      <w:lvlJc w:val="left"/>
    </w:lvl>
    <w:lvl w:ilvl="6" w:tplc="139A4EBA">
      <w:numFmt w:val="decimal"/>
      <w:lvlText w:val=""/>
      <w:lvlJc w:val="left"/>
    </w:lvl>
    <w:lvl w:ilvl="7" w:tplc="CA521F74">
      <w:numFmt w:val="decimal"/>
      <w:lvlText w:val=""/>
      <w:lvlJc w:val="left"/>
    </w:lvl>
    <w:lvl w:ilvl="8" w:tplc="F1D88BEA">
      <w:numFmt w:val="decimal"/>
      <w:lvlText w:val=""/>
      <w:lvlJc w:val="left"/>
    </w:lvl>
  </w:abstractNum>
  <w:abstractNum w:abstractNumId="1" w15:restartNumberingAfterBreak="0">
    <w:nsid w:val="487C700C"/>
    <w:multiLevelType w:val="hybridMultilevel"/>
    <w:tmpl w:val="91666AE8"/>
    <w:lvl w:ilvl="0" w:tplc="B374F9BA">
      <w:start w:val="1"/>
      <w:numFmt w:val="bullet"/>
      <w:lvlText w:val="●"/>
      <w:lvlJc w:val="left"/>
      <w:pPr>
        <w:ind w:left="720" w:hanging="360"/>
      </w:pPr>
    </w:lvl>
    <w:lvl w:ilvl="1" w:tplc="0A1EA51A">
      <w:start w:val="1"/>
      <w:numFmt w:val="bullet"/>
      <w:lvlText w:val="○"/>
      <w:lvlJc w:val="left"/>
      <w:pPr>
        <w:ind w:left="1440" w:hanging="360"/>
      </w:pPr>
    </w:lvl>
    <w:lvl w:ilvl="2" w:tplc="5E94AFA2">
      <w:start w:val="1"/>
      <w:numFmt w:val="bullet"/>
      <w:lvlText w:val="■"/>
      <w:lvlJc w:val="left"/>
      <w:pPr>
        <w:ind w:left="2160" w:hanging="360"/>
      </w:pPr>
    </w:lvl>
    <w:lvl w:ilvl="3" w:tplc="57DE51E0">
      <w:start w:val="1"/>
      <w:numFmt w:val="bullet"/>
      <w:lvlText w:val="●"/>
      <w:lvlJc w:val="left"/>
      <w:pPr>
        <w:ind w:left="2880" w:hanging="360"/>
      </w:pPr>
    </w:lvl>
    <w:lvl w:ilvl="4" w:tplc="4F34EDA6">
      <w:start w:val="1"/>
      <w:numFmt w:val="bullet"/>
      <w:lvlText w:val="○"/>
      <w:lvlJc w:val="left"/>
      <w:pPr>
        <w:ind w:left="3600" w:hanging="360"/>
      </w:pPr>
    </w:lvl>
    <w:lvl w:ilvl="5" w:tplc="93F6DAC4">
      <w:start w:val="1"/>
      <w:numFmt w:val="bullet"/>
      <w:lvlText w:val="■"/>
      <w:lvlJc w:val="left"/>
      <w:pPr>
        <w:ind w:left="4320" w:hanging="360"/>
      </w:pPr>
    </w:lvl>
    <w:lvl w:ilvl="6" w:tplc="3D206B7C">
      <w:start w:val="1"/>
      <w:numFmt w:val="bullet"/>
      <w:lvlText w:val="●"/>
      <w:lvlJc w:val="left"/>
      <w:pPr>
        <w:ind w:left="5040" w:hanging="360"/>
      </w:pPr>
    </w:lvl>
    <w:lvl w:ilvl="7" w:tplc="D40E97D6">
      <w:start w:val="1"/>
      <w:numFmt w:val="bullet"/>
      <w:lvlText w:val="●"/>
      <w:lvlJc w:val="left"/>
      <w:pPr>
        <w:ind w:left="5760" w:hanging="360"/>
      </w:pPr>
    </w:lvl>
    <w:lvl w:ilvl="8" w:tplc="926E3192">
      <w:start w:val="1"/>
      <w:numFmt w:val="bullet"/>
      <w:lvlText w:val="●"/>
      <w:lvlJc w:val="left"/>
      <w:pPr>
        <w:ind w:left="6480" w:hanging="360"/>
      </w:pPr>
    </w:lvl>
  </w:abstractNum>
  <w:num w:numId="1" w16cid:durableId="1967159424">
    <w:abstractNumId w:val="1"/>
    <w:lvlOverride w:ilvl="0">
      <w:startOverride w:val="1"/>
    </w:lvlOverride>
  </w:num>
  <w:num w:numId="2" w16cid:durableId="15532991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1C8"/>
    <w:rsid w:val="0035158D"/>
    <w:rsid w:val="00384D7A"/>
    <w:rsid w:val="00502091"/>
    <w:rsid w:val="00C0379B"/>
    <w:rsid w:val="00C8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8135C"/>
  <w15:docId w15:val="{D23F65F7-427B-4BE6-B1E5-92B75CB0F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020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dHJPx6AcjbwRAtxg6bWU6--R2mB27GAiDqXrI7tp9OyVJ2SA/viewform?usp=head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1414</Words>
  <Characters>8064</Characters>
  <Application>Microsoft Office Word</Application>
  <DocSecurity>0</DocSecurity>
  <Lines>67</Lines>
  <Paragraphs>18</Paragraphs>
  <ScaleCrop>false</ScaleCrop>
  <Company/>
  <LinksUpToDate>false</LinksUpToDate>
  <CharactersWithSpaces>9460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Bahrija Umihanic</cp:lastModifiedBy>
  <cp:revision>3</cp:revision>
  <dcterms:created xsi:type="dcterms:W3CDTF">2026-09-25T11:02:00Z</dcterms:created>
  <dcterms:modified xsi:type="dcterms:W3CDTF">2026-09-26T22:32:00Z</dcterms:modified>
</cp:coreProperties>
</file>